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CC00">
    <v:background id="_x0000_s1025" o:bwmode="white" fillcolor="#fc0">
      <v:fill r:id="rId4" o:title="80%" type="pattern"/>
    </v:background>
  </w:background>
  <w:body>
    <w:p w:rsidR="00ED0EAF" w:rsidRDefault="00054CDD" w:rsidP="00054CDD">
      <w:pPr>
        <w:jc w:val="center"/>
        <w:rPr>
          <w:lang w:val="en-US"/>
        </w:rPr>
      </w:pPr>
      <w:r>
        <w:rPr>
          <w:noProof/>
          <w:lang w:eastAsia="ru-RU"/>
        </w:rPr>
        <w:drawing>
          <wp:inline distT="0" distB="0" distL="0" distR="0">
            <wp:extent cx="5699051" cy="935665"/>
            <wp:effectExtent l="0" t="0" r="0" b="0"/>
            <wp:docPr id="1" name="Рисунок 0" descr="Без-имени-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имени-1.png"/>
                    <pic:cNvPicPr/>
                  </pic:nvPicPr>
                  <pic:blipFill>
                    <a:blip r:embed="rId7" cstate="print"/>
                    <a:stretch>
                      <a:fillRect/>
                    </a:stretch>
                  </pic:blipFill>
                  <pic:spPr>
                    <a:xfrm>
                      <a:off x="0" y="0"/>
                      <a:ext cx="5695950" cy="935156"/>
                    </a:xfrm>
                    <a:prstGeom prst="rect">
                      <a:avLst/>
                    </a:prstGeom>
                  </pic:spPr>
                </pic:pic>
              </a:graphicData>
            </a:graphic>
          </wp:inline>
        </w:drawing>
      </w:r>
    </w:p>
    <w:p w:rsidR="00054CDD" w:rsidRPr="002F6973" w:rsidRDefault="00054CDD" w:rsidP="00054CDD">
      <w:pPr>
        <w:tabs>
          <w:tab w:val="left" w:pos="-181"/>
          <w:tab w:val="right" w:leader="underscore" w:pos="9639"/>
        </w:tabs>
        <w:ind w:left="709"/>
        <w:jc w:val="center"/>
        <w:rPr>
          <w:rStyle w:val="FontStyle25"/>
          <w:b/>
          <w:sz w:val="28"/>
          <w:szCs w:val="28"/>
        </w:rPr>
      </w:pPr>
      <w:r w:rsidRPr="002F6973">
        <w:rPr>
          <w:rStyle w:val="FontStyle25"/>
          <w:b/>
          <w:sz w:val="28"/>
          <w:szCs w:val="28"/>
        </w:rPr>
        <w:t>Примерные вопросы</w:t>
      </w:r>
    </w:p>
    <w:p w:rsidR="00054CDD" w:rsidRPr="00337520" w:rsidRDefault="00054CDD" w:rsidP="00054CDD">
      <w:pPr>
        <w:jc w:val="center"/>
        <w:rPr>
          <w:b/>
          <w:sz w:val="28"/>
        </w:rPr>
      </w:pPr>
      <w:r w:rsidRPr="00337520">
        <w:rPr>
          <w:b/>
          <w:sz w:val="28"/>
        </w:rPr>
        <w:t>к экзамену по курсу «История социальной работы»</w:t>
      </w:r>
    </w:p>
    <w:p w:rsidR="00054CDD" w:rsidRPr="00054CDD" w:rsidRDefault="00054CDD" w:rsidP="00054CDD">
      <w:pPr>
        <w:jc w:val="center"/>
        <w:rPr>
          <w:b/>
          <w:sz w:val="28"/>
        </w:rPr>
      </w:pPr>
      <w:r w:rsidRPr="00054CDD">
        <w:rPr>
          <w:b/>
          <w:sz w:val="28"/>
        </w:rPr>
        <w:t>1)</w:t>
      </w:r>
      <w:r>
        <w:rPr>
          <w:b/>
          <w:sz w:val="28"/>
        </w:rPr>
        <w:t xml:space="preserve">                                                                                                                                               </w:t>
      </w:r>
      <w:r>
        <w:rPr>
          <w:sz w:val="28"/>
        </w:rPr>
        <w:t>Теоретико-методологические проблемы</w:t>
      </w:r>
    </w:p>
    <w:p w:rsidR="00054CDD" w:rsidRDefault="00054CDD" w:rsidP="00054CDD">
      <w:pPr>
        <w:rPr>
          <w:b/>
          <w:sz w:val="28"/>
        </w:rPr>
      </w:pPr>
      <w:r w:rsidRPr="00054CDD">
        <w:rPr>
          <w:b/>
          <w:sz w:val="28"/>
        </w:rPr>
        <w:t xml:space="preserve">1)В своем историческом развитии социальная забота о </w:t>
      </w:r>
      <w:proofErr w:type="gramStart"/>
      <w:r w:rsidRPr="00054CDD">
        <w:rPr>
          <w:b/>
          <w:sz w:val="28"/>
        </w:rPr>
        <w:t>нуждающихся</w:t>
      </w:r>
      <w:proofErr w:type="gramEnd"/>
      <w:r w:rsidRPr="00054CDD">
        <w:rPr>
          <w:b/>
          <w:sz w:val="28"/>
        </w:rPr>
        <w:t xml:space="preserve"> приобретала различные формы – от милостыни до организованной государственной системы социальной защиты, сочетавшейся с различными видами общественной и частной благотворительности.     </w:t>
      </w:r>
    </w:p>
    <w:p w:rsidR="00054CDD" w:rsidRDefault="00054CDD" w:rsidP="00054CDD">
      <w:pPr>
        <w:jc w:val="center"/>
        <w:rPr>
          <w:sz w:val="28"/>
        </w:rPr>
      </w:pPr>
      <w:r w:rsidRPr="00054CDD">
        <w:rPr>
          <w:b/>
          <w:sz w:val="28"/>
        </w:rPr>
        <w:t>2)</w:t>
      </w:r>
      <w:r w:rsidRPr="00054CDD">
        <w:rPr>
          <w:sz w:val="28"/>
        </w:rPr>
        <w:t xml:space="preserve"> </w:t>
      </w:r>
      <w:r>
        <w:rPr>
          <w:sz w:val="28"/>
        </w:rPr>
        <w:t xml:space="preserve">                                                                                                                                              Проблемы периодизации</w:t>
      </w:r>
    </w:p>
    <w:p w:rsidR="00054CDD" w:rsidRDefault="00054CDD" w:rsidP="00054CDD">
      <w:pPr>
        <w:rPr>
          <w:b/>
          <w:sz w:val="28"/>
        </w:rPr>
      </w:pPr>
      <w:r>
        <w:rPr>
          <w:b/>
          <w:sz w:val="28"/>
        </w:rPr>
        <w:t>2)</w:t>
      </w:r>
      <w:r w:rsidRPr="00054CDD">
        <w:t xml:space="preserve"> </w:t>
      </w:r>
      <w:r w:rsidRPr="00054CDD">
        <w:rPr>
          <w:b/>
          <w:sz w:val="28"/>
        </w:rPr>
        <w:t>Основные проблемы периодизации истории социальной работы связаны с точкой отсчета практики общественной помощи, динамикой изменения понятий, спецификой исторического пространства, процессом, лежащим в основе данной исторической матрицы, определяя предметную специфику исторического познания. Процесс, лежащий в основе различных моделей поддержки и защиты одних слоев общества другим, как нам представляется, — это процесс помощи и взаимопомощи в культурно-исторической общности. Каждый этап изменения парадигмы помощи и взаимопомощи связан с изменением субъекта и объекта, институтов поддержки, идеологии помощи.</w:t>
      </w:r>
    </w:p>
    <w:p w:rsidR="00054CDD" w:rsidRDefault="00054CDD" w:rsidP="00054CDD">
      <w:pPr>
        <w:jc w:val="center"/>
        <w:rPr>
          <w:b/>
          <w:sz w:val="28"/>
        </w:rPr>
      </w:pPr>
      <w:r>
        <w:rPr>
          <w:b/>
          <w:sz w:val="28"/>
        </w:rPr>
        <w:t>3)</w:t>
      </w:r>
    </w:p>
    <w:p w:rsidR="00054CDD" w:rsidRDefault="00054CDD" w:rsidP="00054CDD">
      <w:pPr>
        <w:jc w:val="center"/>
        <w:rPr>
          <w:sz w:val="28"/>
        </w:rPr>
      </w:pPr>
      <w:r>
        <w:rPr>
          <w:sz w:val="28"/>
        </w:rPr>
        <w:t>Исторические парадигмы</w:t>
      </w:r>
    </w:p>
    <w:p w:rsidR="00054CDD" w:rsidRPr="00054CDD" w:rsidRDefault="00054CDD" w:rsidP="00054CDD">
      <w:pPr>
        <w:rPr>
          <w:b/>
          <w:sz w:val="28"/>
        </w:rPr>
      </w:pPr>
    </w:p>
    <w:p w:rsidR="00054CDD" w:rsidRDefault="00054CDD" w:rsidP="00054CDD">
      <w:pPr>
        <w:rPr>
          <w:b/>
          <w:sz w:val="28"/>
        </w:rPr>
      </w:pPr>
      <w:r>
        <w:rPr>
          <w:b/>
          <w:sz w:val="28"/>
        </w:rPr>
        <w:t>3)</w:t>
      </w:r>
      <w:r w:rsidRPr="00054CDD">
        <w:rPr>
          <w:b/>
          <w:sz w:val="28"/>
        </w:rPr>
        <w:t>Со второй половины XIX века по конец ХХ века в философии социальной работы можно вы</w:t>
      </w:r>
      <w:r>
        <w:rPr>
          <w:b/>
          <w:sz w:val="28"/>
        </w:rPr>
        <w:t>делить следующие основные парадигмы</w:t>
      </w:r>
      <w:r w:rsidRPr="00054CDD">
        <w:rPr>
          <w:b/>
          <w:sz w:val="28"/>
        </w:rPr>
        <w:t>: гуманизм, позитивизм, утопизм, профессионализм.</w:t>
      </w:r>
    </w:p>
    <w:p w:rsidR="00054CDD" w:rsidRDefault="00054CDD" w:rsidP="00054CDD">
      <w:pPr>
        <w:jc w:val="center"/>
        <w:rPr>
          <w:sz w:val="28"/>
        </w:rPr>
      </w:pPr>
      <w:r>
        <w:rPr>
          <w:b/>
          <w:sz w:val="28"/>
        </w:rPr>
        <w:lastRenderedPageBreak/>
        <w:t xml:space="preserve">4)                                                                                                                        </w:t>
      </w:r>
      <w:r w:rsidRPr="00054CDD">
        <w:rPr>
          <w:sz w:val="28"/>
        </w:rPr>
        <w:t xml:space="preserve"> </w:t>
      </w:r>
      <w:r>
        <w:rPr>
          <w:sz w:val="28"/>
        </w:rPr>
        <w:t>Исторические модели</w:t>
      </w:r>
    </w:p>
    <w:p w:rsidR="00054CDD" w:rsidRDefault="00054CDD" w:rsidP="00054CDD">
      <w:pPr>
        <w:rPr>
          <w:b/>
          <w:sz w:val="28"/>
        </w:rPr>
      </w:pPr>
      <w:r>
        <w:rPr>
          <w:b/>
          <w:sz w:val="28"/>
        </w:rPr>
        <w:t>4)</w:t>
      </w:r>
      <w:r w:rsidRPr="00054CDD">
        <w:rPr>
          <w:b/>
          <w:sz w:val="28"/>
        </w:rPr>
        <w:t>Многообразие моделей теоретического обоснования практики социальной работы отражают результаты научных поисков ученых разных школ, ее эволюцию, изменения в содержании и формах социальной работы. Психологи и социологи исследуют часто одни и те же явления, но с разных сторон и с разной степенью проникновения в су</w:t>
      </w:r>
      <w:r>
        <w:rPr>
          <w:b/>
          <w:sz w:val="28"/>
        </w:rPr>
        <w:t xml:space="preserve">щность этих феноменов. </w:t>
      </w:r>
      <w:r w:rsidRPr="00054CDD">
        <w:rPr>
          <w:b/>
          <w:sz w:val="28"/>
        </w:rPr>
        <w:t xml:space="preserve"> Каждая модель содержит некоторые теоретические положения, а также предполагает вполне определенное содержание социальной работы, методы и формы содействия нуждающимся, профилактику кризисов, возникающих у клиентов.</w:t>
      </w:r>
    </w:p>
    <w:p w:rsidR="00054CDD" w:rsidRDefault="00054CDD" w:rsidP="00054CDD">
      <w:pPr>
        <w:jc w:val="center"/>
        <w:rPr>
          <w:sz w:val="28"/>
        </w:rPr>
      </w:pPr>
      <w:r>
        <w:rPr>
          <w:b/>
          <w:sz w:val="28"/>
        </w:rPr>
        <w:t xml:space="preserve">5)                                                                                                                                     </w:t>
      </w:r>
      <w:r w:rsidRPr="00054CDD">
        <w:rPr>
          <w:sz w:val="28"/>
        </w:rPr>
        <w:t xml:space="preserve"> </w:t>
      </w:r>
      <w:r>
        <w:rPr>
          <w:sz w:val="28"/>
        </w:rPr>
        <w:t>Исторические этапы становления</w:t>
      </w:r>
    </w:p>
    <w:p w:rsidR="00054CDD" w:rsidRPr="00054CDD" w:rsidRDefault="00054CDD" w:rsidP="00054CDD">
      <w:pPr>
        <w:rPr>
          <w:b/>
          <w:sz w:val="28"/>
        </w:rPr>
      </w:pPr>
      <w:r>
        <w:rPr>
          <w:b/>
          <w:sz w:val="28"/>
        </w:rPr>
        <w:t>5)</w:t>
      </w:r>
      <w:r w:rsidRPr="00054CDD">
        <w:t xml:space="preserve"> </w:t>
      </w:r>
      <w:r w:rsidRPr="00054CDD">
        <w:rPr>
          <w:b/>
          <w:sz w:val="28"/>
        </w:rPr>
        <w:t xml:space="preserve">Социальная защита населения нашей страны, ограничившаяся </w:t>
      </w:r>
      <w:proofErr w:type="gramStart"/>
      <w:r w:rsidRPr="00054CDD">
        <w:rPr>
          <w:b/>
          <w:sz w:val="28"/>
        </w:rPr>
        <w:t>в начале</w:t>
      </w:r>
      <w:proofErr w:type="gramEnd"/>
      <w:r w:rsidRPr="00054CDD">
        <w:rPr>
          <w:b/>
          <w:sz w:val="28"/>
        </w:rPr>
        <w:t xml:space="preserve"> 90-х оказанием социальной поддержки престарелым и инвалидам, предоставлением социальных выплат и льгот, претерпела существенные качественные изменения. В настоящее время она представляет собой систему широкого набора мер, направленных на профилактику социального неблагополучия, поддержку соц</w:t>
      </w:r>
      <w:r>
        <w:rPr>
          <w:b/>
          <w:sz w:val="28"/>
        </w:rPr>
        <w:t>иально уязвимых групп населения.</w:t>
      </w:r>
    </w:p>
    <w:p w:rsidR="00054CDD" w:rsidRDefault="00054CDD" w:rsidP="00054CDD">
      <w:pPr>
        <w:rPr>
          <w:b/>
          <w:sz w:val="28"/>
        </w:rPr>
      </w:pPr>
      <w:r w:rsidRPr="00054CDD">
        <w:rPr>
          <w:b/>
          <w:sz w:val="28"/>
        </w:rPr>
        <w:t>Россия, являющаяся в соответствии с Конституцией социальным государством, сумела в чрезвычайно сложных социально-экономических и финансовых условиях создать основы для развития полноценной системы социального обслуживания населения.</w:t>
      </w:r>
      <w:r>
        <w:rPr>
          <w:b/>
          <w:sz w:val="28"/>
        </w:rPr>
        <w:t xml:space="preserve"> </w:t>
      </w:r>
      <w:r w:rsidRPr="00054CDD">
        <w:rPr>
          <w:b/>
          <w:sz w:val="28"/>
        </w:rPr>
        <w:t>В стране создана комплексная система социальной за</w:t>
      </w:r>
      <w:r>
        <w:rPr>
          <w:b/>
          <w:sz w:val="28"/>
        </w:rPr>
        <w:t xml:space="preserve">щиты населения, решающая задачи </w:t>
      </w:r>
      <w:r w:rsidRPr="00054CDD">
        <w:rPr>
          <w:b/>
          <w:sz w:val="28"/>
        </w:rPr>
        <w:t>снижения соци</w:t>
      </w:r>
      <w:r>
        <w:rPr>
          <w:b/>
          <w:sz w:val="28"/>
        </w:rPr>
        <w:t>альной напряженности в обществе.</w:t>
      </w:r>
    </w:p>
    <w:p w:rsidR="00054CDD" w:rsidRDefault="00054CDD" w:rsidP="00054CDD">
      <w:pPr>
        <w:jc w:val="center"/>
        <w:rPr>
          <w:sz w:val="28"/>
        </w:rPr>
      </w:pPr>
      <w:r>
        <w:rPr>
          <w:b/>
          <w:sz w:val="28"/>
        </w:rPr>
        <w:t>6)</w:t>
      </w:r>
      <w:r w:rsidRPr="00054CDD">
        <w:rPr>
          <w:sz w:val="28"/>
        </w:rPr>
        <w:t xml:space="preserve"> </w:t>
      </w:r>
      <w:r>
        <w:rPr>
          <w:sz w:val="28"/>
        </w:rPr>
        <w:t xml:space="preserve">                                                                                                                                                Предметно-понятийные интерпретации</w:t>
      </w:r>
    </w:p>
    <w:p w:rsidR="00054CDD" w:rsidRPr="00B4473D" w:rsidRDefault="00B4473D" w:rsidP="00054CDD">
      <w:pPr>
        <w:rPr>
          <w:b/>
          <w:sz w:val="28"/>
        </w:rPr>
      </w:pPr>
      <w:r>
        <w:rPr>
          <w:b/>
          <w:sz w:val="28"/>
        </w:rPr>
        <w:t>6)</w:t>
      </w:r>
      <w:r w:rsidR="00054CDD">
        <w:rPr>
          <w:b/>
          <w:sz w:val="28"/>
        </w:rPr>
        <w:t xml:space="preserve">В предметно-понятийные интерпретации входит в основном </w:t>
      </w:r>
      <w:r>
        <w:rPr>
          <w:b/>
          <w:sz w:val="28"/>
        </w:rPr>
        <w:t>определения того или иного действия, предмета, события. Описание целей и задач Социологии как самостоятельной науки. Описание цели</w:t>
      </w:r>
      <w:proofErr w:type="gramStart"/>
      <w:r>
        <w:rPr>
          <w:b/>
          <w:sz w:val="28"/>
        </w:rPr>
        <w:t xml:space="preserve"> :</w:t>
      </w:r>
      <w:proofErr w:type="gramEnd"/>
      <w:r>
        <w:rPr>
          <w:b/>
          <w:sz w:val="28"/>
        </w:rPr>
        <w:t xml:space="preserve">                          </w:t>
      </w:r>
      <w:r w:rsidRPr="00B4473D">
        <w:rPr>
          <w:b/>
          <w:sz w:val="36"/>
        </w:rPr>
        <w:t xml:space="preserve"> </w:t>
      </w:r>
      <w:r w:rsidRPr="00B4473D">
        <w:rPr>
          <w:b/>
          <w:i/>
          <w:sz w:val="28"/>
        </w:rPr>
        <w:t>Цель учебной дисциплины</w:t>
      </w:r>
      <w:r w:rsidRPr="00B4473D">
        <w:rPr>
          <w:sz w:val="28"/>
        </w:rPr>
        <w:t xml:space="preserve">: </w:t>
      </w:r>
      <w:r w:rsidRPr="00B4473D">
        <w:rPr>
          <w:b/>
          <w:sz w:val="28"/>
        </w:rPr>
        <w:t>формирование у студентов теоретических знаний и практических навыков по анализу процесса развития социальной работы как общественного института</w:t>
      </w:r>
      <w:r>
        <w:rPr>
          <w:b/>
          <w:sz w:val="28"/>
        </w:rPr>
        <w:t xml:space="preserve">.                                                                </w:t>
      </w:r>
      <w:r w:rsidRPr="00B4473D">
        <w:rPr>
          <w:b/>
          <w:i/>
          <w:sz w:val="28"/>
        </w:rPr>
        <w:lastRenderedPageBreak/>
        <w:t xml:space="preserve">Задачи учебной дисциплины :                                                                                                 </w:t>
      </w:r>
      <w:r w:rsidRPr="00B4473D">
        <w:rPr>
          <w:b/>
          <w:sz w:val="28"/>
        </w:rPr>
        <w:t>показать общие закономерности и специфику развития социальной работы в России и за рубежом (в т.ч. эволюцию взглядов и концептуальных подходов); - обосновать основные периоды ее развития</w:t>
      </w:r>
      <w:r>
        <w:t>;</w:t>
      </w:r>
    </w:p>
    <w:p w:rsidR="00054CDD" w:rsidRDefault="00B4473D" w:rsidP="00054CDD">
      <w:pPr>
        <w:jc w:val="center"/>
        <w:rPr>
          <w:b/>
          <w:sz w:val="28"/>
        </w:rPr>
      </w:pPr>
      <w:r>
        <w:rPr>
          <w:b/>
          <w:sz w:val="28"/>
        </w:rPr>
        <w:t>Можно сколько угодно пытаться её интерпретироват</w:t>
      </w:r>
      <w:proofErr w:type="gramStart"/>
      <w:r>
        <w:rPr>
          <w:b/>
          <w:sz w:val="28"/>
        </w:rPr>
        <w:t>ь(</w:t>
      </w:r>
      <w:proofErr w:type="spellStart"/>
      <w:proofErr w:type="gramEnd"/>
      <w:r>
        <w:rPr>
          <w:b/>
          <w:sz w:val="28"/>
        </w:rPr>
        <w:t>тем-более</w:t>
      </w:r>
      <w:proofErr w:type="spellEnd"/>
      <w:r>
        <w:rPr>
          <w:b/>
          <w:sz w:val="28"/>
        </w:rPr>
        <w:t xml:space="preserve"> у каждого интерпретация своя)</w:t>
      </w:r>
    </w:p>
    <w:p w:rsidR="00B4473D" w:rsidRDefault="00B4473D" w:rsidP="00054CDD">
      <w:pPr>
        <w:jc w:val="center"/>
        <w:rPr>
          <w:b/>
          <w:sz w:val="28"/>
        </w:rPr>
      </w:pPr>
      <w:r>
        <w:rPr>
          <w:b/>
          <w:sz w:val="28"/>
        </w:rPr>
        <w:t xml:space="preserve">Одним словом под интерпретациями подразумевается список сложившихся, </w:t>
      </w:r>
      <w:proofErr w:type="spellStart"/>
      <w:r>
        <w:rPr>
          <w:b/>
          <w:sz w:val="28"/>
        </w:rPr>
        <w:t>жёстко-закреплённых</w:t>
      </w:r>
      <w:proofErr w:type="spellEnd"/>
      <w:r>
        <w:rPr>
          <w:b/>
          <w:sz w:val="28"/>
        </w:rPr>
        <w:t xml:space="preserve"> терминов относящихся к дисциплин</w:t>
      </w:r>
      <w:proofErr w:type="gramStart"/>
      <w:r>
        <w:rPr>
          <w:b/>
          <w:sz w:val="28"/>
        </w:rPr>
        <w:t>е(</w:t>
      </w:r>
      <w:proofErr w:type="gramEnd"/>
      <w:r>
        <w:rPr>
          <w:b/>
          <w:sz w:val="28"/>
        </w:rPr>
        <w:t xml:space="preserve">в данном случае </w:t>
      </w:r>
      <w:proofErr w:type="spellStart"/>
      <w:r>
        <w:rPr>
          <w:b/>
          <w:sz w:val="28"/>
        </w:rPr>
        <w:t>Социологоии</w:t>
      </w:r>
      <w:proofErr w:type="spellEnd"/>
      <w:r>
        <w:rPr>
          <w:b/>
          <w:sz w:val="28"/>
        </w:rPr>
        <w:t>)</w:t>
      </w:r>
    </w:p>
    <w:p w:rsidR="00B4473D" w:rsidRDefault="00B4473D" w:rsidP="00054CDD">
      <w:pPr>
        <w:jc w:val="center"/>
        <w:rPr>
          <w:b/>
          <w:sz w:val="28"/>
        </w:rPr>
      </w:pPr>
      <w:r w:rsidRPr="00B4473D">
        <w:rPr>
          <w:b/>
          <w:sz w:val="32"/>
        </w:rPr>
        <w:t>7)</w:t>
      </w:r>
      <w:r>
        <w:rPr>
          <w:b/>
          <w:sz w:val="32"/>
        </w:rPr>
        <w:t xml:space="preserve">                                                                                                                            </w:t>
      </w:r>
      <w:r>
        <w:rPr>
          <w:b/>
          <w:sz w:val="28"/>
        </w:rPr>
        <w:t xml:space="preserve">  </w:t>
      </w:r>
      <w:r>
        <w:rPr>
          <w:sz w:val="28"/>
        </w:rPr>
        <w:t>Исторические паттерны</w:t>
      </w:r>
    </w:p>
    <w:p w:rsidR="00B4473D" w:rsidRDefault="00B4473D" w:rsidP="00054CDD">
      <w:pPr>
        <w:jc w:val="center"/>
        <w:rPr>
          <w:b/>
          <w:sz w:val="28"/>
        </w:rPr>
      </w:pPr>
    </w:p>
    <w:p w:rsidR="00B4473D" w:rsidRDefault="00B4473D" w:rsidP="00B4473D">
      <w:pPr>
        <w:rPr>
          <w:b/>
          <w:sz w:val="28"/>
        </w:rPr>
      </w:pPr>
      <w:r>
        <w:rPr>
          <w:b/>
          <w:sz w:val="28"/>
        </w:rPr>
        <w:t>7)</w:t>
      </w:r>
      <w:r w:rsidRPr="00B4473D">
        <w:t xml:space="preserve"> </w:t>
      </w:r>
      <w:r w:rsidRPr="00B4473D">
        <w:rPr>
          <w:b/>
          <w:sz w:val="28"/>
        </w:rPr>
        <w:t>Социальный работник в контексте исторического процесса олицетворяет собой культурно-исторический паттерн помогающего субъекта. Помогающий субъект появляется в концептах помощи во всех мифологических, религиозных, философских и этических системах. Философской основой концепта помощи являются представления о судьбе, предопределении жизненных стратегий человека, развивавшиеся в более древних, чем античные, культурах. Именно там зародились взгляды о таком типе отношений между субъектами, когда одна сторона является активной, определяющей, а другая — пассивной, определяемой. Этот тип отношений будет осмысляться не только через философские и религиозно-этические доктрины, но и развиваться в общественной практике помощи и защиты уязвимых слоев населения, формируя в различные исторические эпохи паттерны помогающих субъектов.</w:t>
      </w:r>
    </w:p>
    <w:p w:rsidR="00B4473D" w:rsidRDefault="00B4473D" w:rsidP="00B4473D">
      <w:pPr>
        <w:jc w:val="center"/>
        <w:rPr>
          <w:sz w:val="28"/>
        </w:rPr>
      </w:pPr>
      <w:r w:rsidRPr="00B4473D">
        <w:rPr>
          <w:b/>
          <w:sz w:val="32"/>
        </w:rPr>
        <w:t>8)</w:t>
      </w:r>
      <w:r w:rsidRPr="00B4473D">
        <w:rPr>
          <w:sz w:val="28"/>
        </w:rPr>
        <w:t xml:space="preserve"> </w:t>
      </w:r>
      <w:r>
        <w:rPr>
          <w:sz w:val="28"/>
        </w:rPr>
        <w:t xml:space="preserve">                                                                                                                                        Архаическая идеологема</w:t>
      </w:r>
    </w:p>
    <w:p w:rsidR="00B4473D" w:rsidRDefault="00B4473D" w:rsidP="00B4473D">
      <w:pPr>
        <w:rPr>
          <w:b/>
          <w:sz w:val="28"/>
        </w:rPr>
      </w:pPr>
      <w:r>
        <w:rPr>
          <w:b/>
          <w:sz w:val="28"/>
        </w:rPr>
        <w:t>8)</w:t>
      </w:r>
      <w:r w:rsidRPr="00B4473D">
        <w:t xml:space="preserve"> </w:t>
      </w:r>
      <w:r w:rsidRPr="00B4473D">
        <w:rPr>
          <w:b/>
          <w:sz w:val="28"/>
        </w:rPr>
        <w:t xml:space="preserve">Социальная работа как профессиональная деятельность начинает складываться в начале 90-х годов. К организации нового вида деятельности и созданию сети учреждений «подтолкнули» экономический кризис и рост социальных проблем в обществе, которые возникли </w:t>
      </w:r>
      <w:proofErr w:type="gramStart"/>
      <w:r w:rsidRPr="00B4473D">
        <w:rPr>
          <w:b/>
          <w:sz w:val="28"/>
        </w:rPr>
        <w:t>к</w:t>
      </w:r>
      <w:proofErr w:type="gramEnd"/>
      <w:r w:rsidRPr="00B4473D">
        <w:rPr>
          <w:b/>
          <w:sz w:val="28"/>
        </w:rPr>
        <w:t xml:space="preserve"> результате распада единого социального, экономического и геополитического пространства.</w:t>
      </w:r>
    </w:p>
    <w:p w:rsidR="00B4473D" w:rsidRDefault="00B4473D" w:rsidP="00B4473D">
      <w:pPr>
        <w:jc w:val="center"/>
        <w:rPr>
          <w:sz w:val="28"/>
        </w:rPr>
      </w:pPr>
      <w:r w:rsidRPr="00B4473D">
        <w:rPr>
          <w:b/>
          <w:sz w:val="32"/>
        </w:rPr>
        <w:lastRenderedPageBreak/>
        <w:t>9)</w:t>
      </w:r>
      <w:r w:rsidRPr="00B4473D">
        <w:rPr>
          <w:sz w:val="28"/>
        </w:rPr>
        <w:t xml:space="preserve"> </w:t>
      </w:r>
      <w:r>
        <w:rPr>
          <w:sz w:val="28"/>
        </w:rPr>
        <w:t xml:space="preserve">                                                                                                                                        Древнейшие формы помощи</w:t>
      </w:r>
    </w:p>
    <w:p w:rsidR="00B4473D" w:rsidRDefault="00B4473D" w:rsidP="00B4473D">
      <w:pPr>
        <w:rPr>
          <w:b/>
          <w:sz w:val="28"/>
        </w:rPr>
      </w:pPr>
      <w:r>
        <w:rPr>
          <w:b/>
          <w:sz w:val="28"/>
        </w:rPr>
        <w:t>9)</w:t>
      </w:r>
      <w:r w:rsidRPr="00B4473D">
        <w:t xml:space="preserve"> </w:t>
      </w:r>
      <w:r w:rsidRPr="00B4473D">
        <w:rPr>
          <w:b/>
          <w:sz w:val="28"/>
        </w:rPr>
        <w:t>Даждьбог — «бог — деятель» — наделял богатством, наследием. Стрибог — распределял богатство. Эти два бога выступали как некое парное единство. Не менее интересно божество Бело-бог, Белун. Это бог богатства и милосердия</w:t>
      </w:r>
      <w:proofErr w:type="gramStart"/>
      <w:r w:rsidRPr="00B4473D">
        <w:rPr>
          <w:b/>
          <w:sz w:val="28"/>
        </w:rPr>
        <w:t>.Р</w:t>
      </w:r>
      <w:proofErr w:type="gramEnd"/>
      <w:r w:rsidRPr="00B4473D">
        <w:rPr>
          <w:b/>
          <w:sz w:val="28"/>
        </w:rPr>
        <w:t>анние формы поддержки первоначально носили ритуальный характер, и до XIX века они сохранили форму народных праздников. Можно различить обязательные внесезонные и сезонные «помочи». К первому виду относятся виды поддержки, обусловленные экстремальными ситуациями (пожарами, наводнениями, массовым падежом скота). При этом отдавали часть приплода скота, помогали по хозяйству, строили дом, мельницу. К этим видам «помочи» можно отнести сиротские и вдовьи «помочи», когда данная группа снабжалась за счет общества хлебом, дровами, лучинами.</w:t>
      </w:r>
    </w:p>
    <w:p w:rsidR="00B4473D" w:rsidRDefault="00B4473D" w:rsidP="00B4473D">
      <w:pPr>
        <w:spacing w:after="0" w:line="240" w:lineRule="auto"/>
        <w:ind w:left="900"/>
        <w:jc w:val="center"/>
        <w:rPr>
          <w:sz w:val="28"/>
        </w:rPr>
      </w:pPr>
      <w:r>
        <w:rPr>
          <w:b/>
          <w:sz w:val="32"/>
        </w:rPr>
        <w:t xml:space="preserve">10)                                                                                                                 </w:t>
      </w:r>
      <w:r>
        <w:rPr>
          <w:sz w:val="28"/>
        </w:rPr>
        <w:t xml:space="preserve">Помощь и поддержка в </w:t>
      </w:r>
      <w:r>
        <w:rPr>
          <w:sz w:val="28"/>
          <w:lang w:val="en-US"/>
        </w:rPr>
        <w:t>X</w:t>
      </w:r>
      <w:r w:rsidRPr="00651319">
        <w:rPr>
          <w:sz w:val="28"/>
        </w:rPr>
        <w:t xml:space="preserve"> </w:t>
      </w:r>
      <w:r>
        <w:rPr>
          <w:sz w:val="28"/>
          <w:lang w:val="en-US"/>
        </w:rPr>
        <w:t>XIII</w:t>
      </w:r>
      <w:r w:rsidRPr="00651319">
        <w:rPr>
          <w:sz w:val="28"/>
        </w:rPr>
        <w:t xml:space="preserve"> </w:t>
      </w:r>
      <w:r>
        <w:rPr>
          <w:sz w:val="28"/>
        </w:rPr>
        <w:t>вв. в России</w:t>
      </w:r>
    </w:p>
    <w:p w:rsidR="00B4473D" w:rsidRDefault="00B4473D" w:rsidP="00444C35">
      <w:pPr>
        <w:spacing w:after="0" w:line="240" w:lineRule="auto"/>
        <w:ind w:left="900"/>
        <w:rPr>
          <w:b/>
          <w:sz w:val="28"/>
        </w:rPr>
      </w:pPr>
      <w:r>
        <w:rPr>
          <w:b/>
          <w:sz w:val="28"/>
        </w:rPr>
        <w:t>10)</w:t>
      </w:r>
      <w:r w:rsidR="00444C35" w:rsidRPr="00444C35">
        <w:t xml:space="preserve"> </w:t>
      </w:r>
      <w:r w:rsidR="00444C35" w:rsidRPr="00444C35">
        <w:rPr>
          <w:b/>
          <w:sz w:val="28"/>
        </w:rPr>
        <w:t xml:space="preserve">В X-XIII вв. происходит изменение парадигмы помощи и, поддержки нуждающихся. Это связано с изменением социально-экономической и социокультурной ситуаций. К началу IX </w:t>
      </w:r>
      <w:proofErr w:type="gramStart"/>
      <w:r w:rsidR="00444C35" w:rsidRPr="00444C35">
        <w:rPr>
          <w:b/>
          <w:sz w:val="28"/>
        </w:rPr>
        <w:t>в</w:t>
      </w:r>
      <w:proofErr w:type="gramEnd"/>
      <w:r w:rsidR="00444C35" w:rsidRPr="00444C35">
        <w:rPr>
          <w:b/>
          <w:sz w:val="28"/>
        </w:rPr>
        <w:t xml:space="preserve">. </w:t>
      </w:r>
      <w:proofErr w:type="gramStart"/>
      <w:r w:rsidR="00444C35" w:rsidRPr="00444C35">
        <w:rPr>
          <w:b/>
          <w:sz w:val="28"/>
        </w:rPr>
        <w:t>у</w:t>
      </w:r>
      <w:proofErr w:type="gramEnd"/>
      <w:r w:rsidR="00444C35" w:rsidRPr="00444C35">
        <w:rPr>
          <w:b/>
          <w:sz w:val="28"/>
        </w:rPr>
        <w:t xml:space="preserve"> восточных славян завершилось разложение первобытнообщинного строя, разрушились родоплеменные связи. На смену родоплеменным отношениям пришли территориальные, политические и военные, возникли племенные союзы. Создаются условия для появления государства, объединяющего все племена и союзы племен. В качестве правящей социальной группы, «органов власти» во главе союзов ставились князь и княжая дружина. Данный период характеризуется возвышением княжеской власти, влияниям его дружины на общественную жизнь.</w:t>
      </w:r>
    </w:p>
    <w:p w:rsidR="00901867" w:rsidRDefault="00901867" w:rsidP="00901867">
      <w:pPr>
        <w:tabs>
          <w:tab w:val="left" w:pos="2338"/>
        </w:tabs>
        <w:spacing w:after="0" w:line="240" w:lineRule="auto"/>
        <w:ind w:left="900"/>
        <w:jc w:val="center"/>
        <w:rPr>
          <w:sz w:val="28"/>
        </w:rPr>
      </w:pPr>
      <w:r>
        <w:rPr>
          <w:b/>
          <w:sz w:val="32"/>
        </w:rPr>
        <w:t xml:space="preserve">11)                                                                                                            </w:t>
      </w:r>
      <w:r w:rsidRPr="00901867">
        <w:rPr>
          <w:sz w:val="28"/>
        </w:rPr>
        <w:t xml:space="preserve"> </w:t>
      </w:r>
      <w:r>
        <w:rPr>
          <w:sz w:val="28"/>
        </w:rPr>
        <w:t xml:space="preserve">Церковно - монастырская благотворительность в </w:t>
      </w:r>
      <w:r>
        <w:rPr>
          <w:sz w:val="28"/>
          <w:lang w:val="en-US"/>
        </w:rPr>
        <w:t>XI</w:t>
      </w:r>
      <w:r>
        <w:rPr>
          <w:sz w:val="28"/>
        </w:rPr>
        <w:t>-</w:t>
      </w:r>
      <w:r>
        <w:rPr>
          <w:sz w:val="28"/>
          <w:lang w:val="en-US"/>
        </w:rPr>
        <w:t>XI</w:t>
      </w:r>
      <w:r w:rsidRPr="00B010AD">
        <w:rPr>
          <w:b/>
          <w:sz w:val="28"/>
          <w:lang w:val="en-US"/>
        </w:rPr>
        <w:t>V</w:t>
      </w:r>
      <w:r>
        <w:rPr>
          <w:sz w:val="28"/>
        </w:rPr>
        <w:t xml:space="preserve"> вв. в России</w:t>
      </w:r>
    </w:p>
    <w:p w:rsidR="00901867" w:rsidRDefault="00901867" w:rsidP="00901867">
      <w:pPr>
        <w:tabs>
          <w:tab w:val="left" w:pos="2338"/>
        </w:tabs>
        <w:spacing w:after="0" w:line="240" w:lineRule="auto"/>
        <w:ind w:left="900"/>
        <w:rPr>
          <w:b/>
          <w:sz w:val="28"/>
        </w:rPr>
      </w:pPr>
      <w:r>
        <w:rPr>
          <w:b/>
          <w:sz w:val="28"/>
        </w:rPr>
        <w:t>11)</w:t>
      </w:r>
      <w:r w:rsidRPr="00901867">
        <w:t xml:space="preserve"> </w:t>
      </w:r>
      <w:r w:rsidRPr="00901867">
        <w:rPr>
          <w:b/>
          <w:sz w:val="28"/>
        </w:rPr>
        <w:t>В XI в. возникают крупные монастыри как «аристократические закрытые организации для религиозных потребностей княжеской семьи». В них были свои лечебницы. Позднее появляются мирские монастыри. Мир выбирал и финансировал церковный клир, чтобы он служил «филантропическим целям», на случай старости, болезни, инвалидности.</w:t>
      </w:r>
      <w:r>
        <w:rPr>
          <w:b/>
          <w:sz w:val="28"/>
        </w:rPr>
        <w:t xml:space="preserve"> </w:t>
      </w:r>
      <w:r w:rsidRPr="00901867">
        <w:rPr>
          <w:b/>
          <w:sz w:val="28"/>
        </w:rPr>
        <w:t>XIV век</w:t>
      </w:r>
      <w:r>
        <w:rPr>
          <w:b/>
          <w:sz w:val="28"/>
        </w:rPr>
        <w:t xml:space="preserve"> стал веком золотого Русского монашества.</w:t>
      </w:r>
    </w:p>
    <w:p w:rsidR="00901867" w:rsidRDefault="00901867" w:rsidP="00901867">
      <w:pPr>
        <w:spacing w:after="0" w:line="240" w:lineRule="auto"/>
        <w:ind w:left="900"/>
        <w:jc w:val="center"/>
        <w:rPr>
          <w:sz w:val="28"/>
        </w:rPr>
      </w:pPr>
      <w:r>
        <w:rPr>
          <w:b/>
          <w:sz w:val="32"/>
        </w:rPr>
        <w:lastRenderedPageBreak/>
        <w:t xml:space="preserve">12)                                                                                                          </w:t>
      </w:r>
      <w:r w:rsidRPr="00901867">
        <w:rPr>
          <w:sz w:val="28"/>
        </w:rPr>
        <w:t xml:space="preserve"> </w:t>
      </w:r>
      <w:r w:rsidRPr="00651319">
        <w:rPr>
          <w:sz w:val="28"/>
        </w:rPr>
        <w:t>Государственные законодательные мероприятия</w:t>
      </w:r>
      <w:r>
        <w:rPr>
          <w:sz w:val="28"/>
        </w:rPr>
        <w:t xml:space="preserve"> против профессионального нищенства, голода, эпидемий в России в </w:t>
      </w:r>
      <w:r>
        <w:rPr>
          <w:sz w:val="28"/>
          <w:lang w:val="en-US"/>
        </w:rPr>
        <w:t>XVI</w:t>
      </w:r>
      <w:r>
        <w:rPr>
          <w:sz w:val="28"/>
        </w:rPr>
        <w:t xml:space="preserve"> – </w:t>
      </w:r>
      <w:r>
        <w:rPr>
          <w:sz w:val="28"/>
          <w:lang w:val="en-US"/>
        </w:rPr>
        <w:t>XVII</w:t>
      </w:r>
      <w:r>
        <w:rPr>
          <w:sz w:val="28"/>
        </w:rPr>
        <w:t xml:space="preserve"> вв.</w:t>
      </w:r>
    </w:p>
    <w:p w:rsidR="00901867" w:rsidRDefault="00901867" w:rsidP="00901867">
      <w:pPr>
        <w:spacing w:after="0" w:line="240" w:lineRule="auto"/>
        <w:ind w:left="900"/>
        <w:rPr>
          <w:rFonts w:ascii="Arial" w:hAnsi="Arial" w:cs="Arial"/>
          <w:b/>
          <w:color w:val="000000"/>
          <w:sz w:val="28"/>
        </w:rPr>
      </w:pPr>
      <w:r>
        <w:rPr>
          <w:rFonts w:ascii="Arial" w:hAnsi="Arial" w:cs="Arial"/>
          <w:b/>
          <w:color w:val="000000"/>
          <w:sz w:val="28"/>
        </w:rPr>
        <w:t>В теории милосердия в X</w:t>
      </w:r>
      <w:r w:rsidRPr="00901867">
        <w:rPr>
          <w:rFonts w:ascii="Arial" w:hAnsi="Arial" w:cs="Arial"/>
          <w:b/>
          <w:color w:val="000000"/>
          <w:sz w:val="28"/>
        </w:rPr>
        <w:t xml:space="preserve">VI в. — первой половине XVII в. происходят существенные перемены. Во-первых, изменяется исторический контекст, во-вторых, мыслители позднего средневековья испытывают на себе влияние различных теоретических школ — Дионисия Ареопагита, Иоанна Лествичника, Филиппа Пустынника и других, в-третьих, христианство как целостное мировоззрение претерпевает различные изменения, появляются его новые течения — от исихазма на отечественной почве до старообрядческих идей, в-четвертых, развитие законодательства вносит существенные коррективы в традиционные христианские догматы о милосердии и людях церкви. Все это в совокупности определило своеобразие подходов к идеям милосердия и оформлению основ «теории призрения», которая со стороны государства первоначально сложилась как «теория </w:t>
      </w:r>
      <w:proofErr w:type="spellStart"/>
      <w:r w:rsidRPr="00901867">
        <w:rPr>
          <w:rFonts w:ascii="Arial" w:hAnsi="Arial" w:cs="Arial"/>
          <w:b/>
          <w:color w:val="000000"/>
          <w:sz w:val="28"/>
        </w:rPr>
        <w:t>нищепитательства</w:t>
      </w:r>
      <w:proofErr w:type="spellEnd"/>
      <w:r w:rsidRPr="00901867">
        <w:rPr>
          <w:rFonts w:ascii="Arial" w:hAnsi="Arial" w:cs="Arial"/>
          <w:b/>
          <w:color w:val="000000"/>
          <w:sz w:val="28"/>
        </w:rPr>
        <w:t>».</w:t>
      </w:r>
      <w:r>
        <w:rPr>
          <w:rFonts w:ascii="Arial" w:hAnsi="Arial" w:cs="Arial"/>
          <w:b/>
          <w:color w:val="000000"/>
          <w:sz w:val="28"/>
        </w:rPr>
        <w:t xml:space="preserve"> А по «теории </w:t>
      </w:r>
      <w:proofErr w:type="spellStart"/>
      <w:r>
        <w:rPr>
          <w:rFonts w:ascii="Arial" w:hAnsi="Arial" w:cs="Arial"/>
          <w:b/>
          <w:color w:val="000000"/>
          <w:sz w:val="28"/>
        </w:rPr>
        <w:t>нищепитательства</w:t>
      </w:r>
      <w:proofErr w:type="spellEnd"/>
      <w:r>
        <w:rPr>
          <w:rFonts w:ascii="Arial" w:hAnsi="Arial" w:cs="Arial"/>
          <w:b/>
          <w:color w:val="000000"/>
          <w:sz w:val="28"/>
        </w:rPr>
        <w:t>» я не нашел никаких документов.</w:t>
      </w:r>
    </w:p>
    <w:p w:rsidR="00901867" w:rsidRPr="00901867" w:rsidRDefault="00901867" w:rsidP="00901867">
      <w:pPr>
        <w:spacing w:after="0" w:line="240" w:lineRule="auto"/>
        <w:ind w:left="900"/>
        <w:jc w:val="center"/>
        <w:rPr>
          <w:rFonts w:ascii="Arial" w:hAnsi="Arial" w:cs="Arial"/>
          <w:color w:val="000000"/>
          <w:sz w:val="28"/>
        </w:rPr>
      </w:pPr>
      <w:r>
        <w:rPr>
          <w:rFonts w:ascii="Arial" w:hAnsi="Arial" w:cs="Arial"/>
          <w:b/>
          <w:color w:val="000000"/>
          <w:sz w:val="32"/>
        </w:rPr>
        <w:t>13)</w:t>
      </w:r>
    </w:p>
    <w:p w:rsidR="00901867" w:rsidRDefault="00901867" w:rsidP="00901867">
      <w:pPr>
        <w:spacing w:after="0" w:line="240" w:lineRule="auto"/>
        <w:ind w:left="900"/>
        <w:jc w:val="center"/>
        <w:rPr>
          <w:sz w:val="28"/>
        </w:rPr>
      </w:pPr>
      <w:r>
        <w:rPr>
          <w:sz w:val="28"/>
        </w:rPr>
        <w:t>Исторические тенденции светской благотворительности</w:t>
      </w:r>
    </w:p>
    <w:p w:rsidR="00901867" w:rsidRDefault="00901867" w:rsidP="00901867">
      <w:pPr>
        <w:spacing w:after="0" w:line="240" w:lineRule="auto"/>
        <w:ind w:left="900"/>
        <w:rPr>
          <w:b/>
          <w:sz w:val="28"/>
        </w:rPr>
      </w:pPr>
      <w:r>
        <w:rPr>
          <w:b/>
          <w:sz w:val="28"/>
        </w:rPr>
        <w:t>13)</w:t>
      </w:r>
      <w:r w:rsidRPr="00901867">
        <w:t xml:space="preserve"> </w:t>
      </w:r>
      <w:r w:rsidRPr="00901867">
        <w:rPr>
          <w:b/>
          <w:sz w:val="28"/>
        </w:rPr>
        <w:t>В XVII в</w:t>
      </w:r>
      <w:proofErr w:type="gramStart"/>
      <w:r w:rsidRPr="00901867">
        <w:rPr>
          <w:b/>
          <w:sz w:val="28"/>
        </w:rPr>
        <w:t>.п</w:t>
      </w:r>
      <w:proofErr w:type="gramEnd"/>
      <w:r w:rsidRPr="00901867">
        <w:rPr>
          <w:b/>
          <w:sz w:val="28"/>
        </w:rPr>
        <w:t>оявляется закон «О Благотворительной деятельности и благотворительных организациях» что само по себе свидетельствует о важности ,(и на то время нужности)принятия такого решения.</w:t>
      </w:r>
      <w:r w:rsidRPr="00901867">
        <w:t xml:space="preserve"> </w:t>
      </w:r>
      <w:r w:rsidRPr="00901867">
        <w:rPr>
          <w:b/>
          <w:sz w:val="28"/>
        </w:rPr>
        <w:t>Таким образом, можно сказать, что перспективы развития благотворительности</w:t>
      </w:r>
      <w:r>
        <w:rPr>
          <w:b/>
          <w:sz w:val="28"/>
        </w:rPr>
        <w:t xml:space="preserve"> на то время были</w:t>
      </w:r>
      <w:r w:rsidRPr="00901867">
        <w:rPr>
          <w:b/>
          <w:sz w:val="28"/>
        </w:rPr>
        <w:t xml:space="preserve"> весьма благоприятны. Они усматриваются нами как в общесоциологическом смысле, касающемся формирования общероссийского нравственно-психологического климата в целом, благоприятно настроенного по отношению к развитию благотворительности, так и в личностном плане, касающемся социального статуса класса предпринимателей. Оба эти фактора взаимодействует друг с другом, обеспечивая в комплексе благоприятные перспективы развития российской благотворительности. Однако не стоит забывать, что в основе своей благотворительность все-таки отличается от милосердия. Творить благо – это хорошо, однако милосердие – это больше образ жизни, черта характера человека.</w:t>
      </w:r>
    </w:p>
    <w:p w:rsidR="00901867" w:rsidRDefault="00901867" w:rsidP="00901867">
      <w:pPr>
        <w:spacing w:after="0" w:line="240" w:lineRule="auto"/>
        <w:ind w:left="900"/>
        <w:jc w:val="center"/>
        <w:rPr>
          <w:rFonts w:ascii="Arial" w:hAnsi="Arial" w:cs="Arial"/>
          <w:sz w:val="28"/>
        </w:rPr>
      </w:pPr>
      <w:r w:rsidRPr="00901867">
        <w:rPr>
          <w:rFonts w:ascii="Arial" w:hAnsi="Arial" w:cs="Arial"/>
          <w:b/>
          <w:sz w:val="32"/>
        </w:rPr>
        <w:t>14</w:t>
      </w:r>
      <w:r>
        <w:rPr>
          <w:b/>
          <w:sz w:val="32"/>
        </w:rPr>
        <w:t>)</w:t>
      </w:r>
      <w:r w:rsidRPr="00901867">
        <w:rPr>
          <w:sz w:val="28"/>
        </w:rPr>
        <w:t xml:space="preserve"> </w:t>
      </w:r>
      <w:r>
        <w:rPr>
          <w:sz w:val="28"/>
        </w:rPr>
        <w:t xml:space="preserve">                                                                                                                        </w:t>
      </w:r>
      <w:r w:rsidRPr="00901867">
        <w:rPr>
          <w:rFonts w:ascii="Arial" w:hAnsi="Arial" w:cs="Arial"/>
          <w:sz w:val="28"/>
        </w:rPr>
        <w:t>Становление общественного призрения</w:t>
      </w:r>
    </w:p>
    <w:p w:rsidR="00901867" w:rsidRPr="00E2389E" w:rsidRDefault="00901867" w:rsidP="00901867">
      <w:pPr>
        <w:spacing w:after="0" w:line="240" w:lineRule="auto"/>
        <w:ind w:left="900"/>
        <w:rPr>
          <w:b/>
          <w:sz w:val="28"/>
        </w:rPr>
      </w:pPr>
      <w:r w:rsidRPr="00E2389E">
        <w:rPr>
          <w:b/>
          <w:sz w:val="28"/>
        </w:rPr>
        <w:lastRenderedPageBreak/>
        <w:t xml:space="preserve">В 1708 г. </w:t>
      </w:r>
      <w:proofErr w:type="gramStart"/>
      <w:r w:rsidRPr="00E2389E">
        <w:rPr>
          <w:b/>
          <w:sz w:val="28"/>
        </w:rPr>
        <w:t>в</w:t>
      </w:r>
      <w:proofErr w:type="gramEnd"/>
      <w:r w:rsidRPr="00E2389E">
        <w:rPr>
          <w:b/>
          <w:sz w:val="28"/>
        </w:rPr>
        <w:t xml:space="preserve"> </w:t>
      </w:r>
      <w:proofErr w:type="gramStart"/>
      <w:r w:rsidRPr="00E2389E">
        <w:rPr>
          <w:b/>
          <w:sz w:val="28"/>
        </w:rPr>
        <w:t>Петр</w:t>
      </w:r>
      <w:proofErr w:type="gramEnd"/>
      <w:r w:rsidRPr="00E2389E">
        <w:rPr>
          <w:b/>
          <w:sz w:val="28"/>
        </w:rPr>
        <w:t xml:space="preserve"> проводит Административную реформу (Россия разделяется на губернии). В 1718 г. перестраиваются органы центрального управления (приказы заменяются коллегиями), в 1712 г. функции Монастырского приказа переходят к Святейшему Синоду. Роль духовенства в деле призрения становится все более регламентируемой, а значение губерний возрастает. На губернии возлагается организационная, финансовая и законодательная ответственность в деле общественного призрения:· появляются указы, в которых губерниям велено создавать «</w:t>
      </w:r>
      <w:proofErr w:type="spellStart"/>
      <w:r w:rsidRPr="00E2389E">
        <w:rPr>
          <w:b/>
          <w:sz w:val="28"/>
        </w:rPr>
        <w:t>гошпитали</w:t>
      </w:r>
      <w:proofErr w:type="spellEnd"/>
      <w:r w:rsidRPr="00E2389E">
        <w:rPr>
          <w:b/>
          <w:sz w:val="28"/>
        </w:rPr>
        <w:t>» для увечных, престарелых, «зазорных младенцев» (внебрачных детей);</w:t>
      </w:r>
    </w:p>
    <w:p w:rsidR="00901867" w:rsidRPr="00E2389E" w:rsidRDefault="00901867" w:rsidP="00901867">
      <w:pPr>
        <w:spacing w:after="0" w:line="240" w:lineRule="auto"/>
        <w:ind w:left="900"/>
        <w:rPr>
          <w:b/>
          <w:sz w:val="28"/>
        </w:rPr>
      </w:pPr>
    </w:p>
    <w:p w:rsidR="00901867" w:rsidRPr="00E2389E" w:rsidRDefault="00901867" w:rsidP="00901867">
      <w:pPr>
        <w:spacing w:after="0" w:line="240" w:lineRule="auto"/>
        <w:ind w:left="900"/>
        <w:rPr>
          <w:b/>
          <w:sz w:val="28"/>
        </w:rPr>
      </w:pPr>
      <w:r w:rsidRPr="00E2389E">
        <w:rPr>
          <w:b/>
          <w:sz w:val="28"/>
        </w:rPr>
        <w:t>1губернии должны были сами финансировать свои социальные программы.</w:t>
      </w:r>
    </w:p>
    <w:p w:rsidR="00901867" w:rsidRPr="00E2389E" w:rsidRDefault="00901867" w:rsidP="00901867">
      <w:pPr>
        <w:spacing w:after="0" w:line="240" w:lineRule="auto"/>
        <w:ind w:left="900"/>
        <w:rPr>
          <w:b/>
          <w:sz w:val="28"/>
        </w:rPr>
      </w:pPr>
      <w:r w:rsidRPr="00E2389E">
        <w:rPr>
          <w:b/>
          <w:sz w:val="28"/>
        </w:rPr>
        <w:t>Такие радикальные государственные реформы и лишение духовенства власти в области призрения спровоцировали рост нищенства. Поэтому большинство указов в социальной сфере было направлено на решение этой проблемы, началась борьба с профессиональным нищенством:</w:t>
      </w:r>
    </w:p>
    <w:p w:rsidR="00901867" w:rsidRPr="00E2389E" w:rsidRDefault="00901867" w:rsidP="00901867">
      <w:pPr>
        <w:spacing w:after="0" w:line="240" w:lineRule="auto"/>
        <w:ind w:left="900"/>
        <w:rPr>
          <w:b/>
          <w:sz w:val="28"/>
        </w:rPr>
      </w:pPr>
      <w:r w:rsidRPr="00E2389E">
        <w:rPr>
          <w:b/>
          <w:sz w:val="28"/>
        </w:rPr>
        <w:t>2 указы 1691, 1694, 1712, 1718 гг. против профессионального нищенства;</w:t>
      </w:r>
    </w:p>
    <w:p w:rsidR="00901867" w:rsidRPr="00E2389E" w:rsidRDefault="00901867" w:rsidP="00901867">
      <w:pPr>
        <w:spacing w:after="0" w:line="240" w:lineRule="auto"/>
        <w:ind w:left="900"/>
        <w:rPr>
          <w:b/>
          <w:sz w:val="28"/>
        </w:rPr>
      </w:pPr>
      <w:r w:rsidRPr="00E2389E">
        <w:rPr>
          <w:b/>
          <w:sz w:val="28"/>
        </w:rPr>
        <w:t>3 гонения распространяются как на побирающихся мужчин, так и на женщин и детей;</w:t>
      </w:r>
    </w:p>
    <w:p w:rsidR="00901867" w:rsidRPr="00E2389E" w:rsidRDefault="00901867" w:rsidP="00901867">
      <w:pPr>
        <w:spacing w:after="0" w:line="240" w:lineRule="auto"/>
        <w:ind w:left="900"/>
        <w:rPr>
          <w:b/>
          <w:sz w:val="28"/>
        </w:rPr>
      </w:pPr>
      <w:r w:rsidRPr="00E2389E">
        <w:rPr>
          <w:b/>
          <w:sz w:val="28"/>
        </w:rPr>
        <w:t>4мужчин ловили и отсылали на каторжные работы, женщин – в прядильные дома, детей – на мануфактуры, создавались смирительные и сиротские дома;</w:t>
      </w:r>
    </w:p>
    <w:p w:rsidR="00901867" w:rsidRPr="00E2389E" w:rsidRDefault="00901867" w:rsidP="00901867">
      <w:pPr>
        <w:spacing w:after="0" w:line="240" w:lineRule="auto"/>
        <w:ind w:left="900"/>
        <w:rPr>
          <w:b/>
          <w:sz w:val="28"/>
        </w:rPr>
      </w:pPr>
      <w:r w:rsidRPr="00E2389E">
        <w:rPr>
          <w:b/>
          <w:sz w:val="28"/>
        </w:rPr>
        <w:t>5 велась борьба с людьми, подающими милостыню здоровым нищим;</w:t>
      </w:r>
    </w:p>
    <w:p w:rsidR="00901867" w:rsidRPr="00E2389E" w:rsidRDefault="00901867" w:rsidP="00901867">
      <w:pPr>
        <w:spacing w:after="0" w:line="240" w:lineRule="auto"/>
        <w:ind w:left="900"/>
        <w:rPr>
          <w:b/>
          <w:sz w:val="28"/>
        </w:rPr>
      </w:pPr>
      <w:r w:rsidRPr="00E2389E">
        <w:rPr>
          <w:b/>
          <w:sz w:val="28"/>
        </w:rPr>
        <w:t>6 с подаянием ведется идеологическая борьба: перед духовными лицами ставится вопрос о милостыне как общественном зле.</w:t>
      </w:r>
    </w:p>
    <w:p w:rsidR="00901867" w:rsidRDefault="00901867" w:rsidP="00901867">
      <w:pPr>
        <w:spacing w:after="0" w:line="240" w:lineRule="auto"/>
        <w:ind w:left="900"/>
        <w:rPr>
          <w:b/>
          <w:sz w:val="28"/>
        </w:rPr>
      </w:pPr>
      <w:r w:rsidRPr="00E2389E">
        <w:rPr>
          <w:b/>
          <w:sz w:val="28"/>
        </w:rPr>
        <w:t>В 1700 г. царь Петр I издаёт указ о постройке во в</w:t>
      </w:r>
      <w:proofErr w:type="gramStart"/>
      <w:r w:rsidRPr="00E2389E">
        <w:rPr>
          <w:b/>
          <w:sz w:val="28"/>
        </w:rPr>
        <w:t>c</w:t>
      </w:r>
      <w:proofErr w:type="gramEnd"/>
      <w:r w:rsidRPr="00E2389E">
        <w:rPr>
          <w:b/>
          <w:sz w:val="28"/>
        </w:rPr>
        <w:t xml:space="preserve">еx губерниях богаделен для старых и увечных. В 1706 г. Близ Новгорода был открыт первый в России приют для "зазорных" (незаконнорожденных) детей, на содержание которого император выделил средства, получаемые с нескольких монастырских вотчин. </w:t>
      </w:r>
      <w:proofErr w:type="gramStart"/>
      <w:r w:rsidRPr="00E2389E">
        <w:rPr>
          <w:b/>
          <w:sz w:val="28"/>
        </w:rPr>
        <w:t>Позднее он повелевает учредить в городах госпитали для незаконнорожденных, а затем и общие сиротские дома.</w:t>
      </w:r>
      <w:proofErr w:type="gramEnd"/>
    </w:p>
    <w:p w:rsidR="00E2389E" w:rsidRDefault="00E2389E" w:rsidP="00E2389E">
      <w:pPr>
        <w:spacing w:after="0" w:line="240" w:lineRule="auto"/>
        <w:ind w:left="900"/>
        <w:jc w:val="center"/>
        <w:rPr>
          <w:rFonts w:ascii="Arial" w:hAnsi="Arial" w:cs="Arial"/>
          <w:sz w:val="28"/>
        </w:rPr>
      </w:pPr>
      <w:r>
        <w:rPr>
          <w:rFonts w:ascii="Arial" w:hAnsi="Arial" w:cs="Arial"/>
          <w:b/>
          <w:sz w:val="32"/>
        </w:rPr>
        <w:t>15)</w:t>
      </w:r>
      <w:r w:rsidRPr="00E2389E">
        <w:rPr>
          <w:sz w:val="28"/>
        </w:rPr>
        <w:t xml:space="preserve"> </w:t>
      </w:r>
      <w:r>
        <w:rPr>
          <w:sz w:val="28"/>
        </w:rPr>
        <w:t xml:space="preserve">                                                                                                                               </w:t>
      </w:r>
      <w:r w:rsidRPr="00E2389E">
        <w:rPr>
          <w:rFonts w:ascii="Arial" w:hAnsi="Arial" w:cs="Arial"/>
          <w:sz w:val="28"/>
        </w:rPr>
        <w:t>История и проблемы становления</w:t>
      </w:r>
    </w:p>
    <w:p w:rsidR="00E2389E" w:rsidRPr="00E2389E" w:rsidRDefault="00E2389E" w:rsidP="00E2389E">
      <w:pPr>
        <w:spacing w:after="0" w:line="240" w:lineRule="auto"/>
        <w:ind w:left="900"/>
        <w:rPr>
          <w:b/>
          <w:sz w:val="28"/>
        </w:rPr>
      </w:pPr>
      <w:r>
        <w:rPr>
          <w:rFonts w:ascii="Arial" w:hAnsi="Arial" w:cs="Arial"/>
          <w:b/>
          <w:sz w:val="28"/>
        </w:rPr>
        <w:t>15)</w:t>
      </w:r>
      <w:r w:rsidRPr="00E2389E">
        <w:rPr>
          <w:b/>
          <w:sz w:val="28"/>
        </w:rPr>
        <w:t xml:space="preserve">Но традиции благотворительности в русском народе не ограничивались деятельностью церкви и отдельных князей. Простые люди часто оказывали поддержку друг другу, и в первую очередь - детям. Дело в том, что в этот период дети не осознавались </w:t>
      </w:r>
      <w:r w:rsidRPr="00E2389E">
        <w:rPr>
          <w:b/>
          <w:sz w:val="28"/>
        </w:rPr>
        <w:lastRenderedPageBreak/>
        <w:t>государством и церковью как ценность для общества. Епископы домонгольского периода, по свидетельствам историков, не ознаменовали себя ничем в деле оказания помощи детям, особенно брошенным матерями, тогда как народ не оставался безучастным к судьбам сирот.</w:t>
      </w:r>
      <w:r w:rsidRPr="00E2389E">
        <w:t xml:space="preserve"> </w:t>
      </w:r>
    </w:p>
    <w:p w:rsidR="00E2389E" w:rsidRPr="00E2389E" w:rsidRDefault="00E2389E" w:rsidP="00E2389E">
      <w:pPr>
        <w:spacing w:after="0" w:line="240" w:lineRule="auto"/>
        <w:ind w:left="900"/>
        <w:rPr>
          <w:b/>
          <w:sz w:val="28"/>
        </w:rPr>
      </w:pPr>
      <w:r w:rsidRPr="00E2389E">
        <w:rPr>
          <w:b/>
          <w:sz w:val="28"/>
        </w:rPr>
        <w:t>Екатерина Великая реализовала замысел Петра I строительством вначале в Москве (1763г.), а потом в Петербурге (1772г.) императорских воспитательных домов для «зазорных младенцев».</w:t>
      </w:r>
    </w:p>
    <w:p w:rsidR="00E2389E" w:rsidRPr="00E2389E" w:rsidRDefault="00E2389E" w:rsidP="00E2389E">
      <w:pPr>
        <w:spacing w:after="0" w:line="240" w:lineRule="auto"/>
        <w:ind w:left="900"/>
        <w:rPr>
          <w:b/>
          <w:sz w:val="28"/>
        </w:rPr>
      </w:pPr>
    </w:p>
    <w:p w:rsidR="00901867" w:rsidRDefault="00E2389E" w:rsidP="00E2389E">
      <w:pPr>
        <w:spacing w:after="0" w:line="240" w:lineRule="auto"/>
        <w:ind w:left="900"/>
        <w:rPr>
          <w:b/>
          <w:sz w:val="28"/>
        </w:rPr>
      </w:pPr>
      <w:r w:rsidRPr="00E2389E">
        <w:rPr>
          <w:b/>
          <w:sz w:val="28"/>
        </w:rPr>
        <w:t>Благотворительная деятельность Российского императорского двора, прежде всего его женской половины, приобретает в этот период форму устойчивой традиции. Так, Мария Федоровна жена Павла I и первый министр благотворительности, проявляла большую заботу о сиротах. В 1797 г. она пишет императору доклад о работе воспитательных домов и приютов, в котором, в частности, предлагается «...отдавать младенцев (сирот) на воспитание в государевы деревни к крестьянам «доброго поведения». Но только когда малыши в воспитательных домах окрепнут, а главное - после оспопривития. Мальчики могут жить в приемных семьях до 18 лет, девочки - до 15». Как правило, эти дети вступали в брак в деревне, а их будущее управлялось органами общественного призрения. Так было положено начало системе воспитания сирот в семьях, а чтобы воспитатели были «искусны и умелы», Мария Федоровна на собственные средства открывала педагогические классы при воспитательных домах и пепиньерские (пепиньерка - девушка, окончившая среднее закрытое учебное заведение и оставленная при нем для педагогической практики) классы - в женских гимназиях и институтах, которые готовили учительниц и гувернанток. Ею же в 1798 г. было основано Попечительство о глухонемых детях</w:t>
      </w:r>
      <w:proofErr w:type="gramStart"/>
      <w:r w:rsidRPr="00E2389E">
        <w:rPr>
          <w:b/>
          <w:sz w:val="28"/>
        </w:rPr>
        <w:t xml:space="preserve"> В</w:t>
      </w:r>
      <w:proofErr w:type="gramEnd"/>
      <w:r w:rsidRPr="00E2389E">
        <w:rPr>
          <w:b/>
          <w:sz w:val="28"/>
        </w:rPr>
        <w:t xml:space="preserve"> этот же период начинают создаваться общественные организации, самостоятельно выбирающие объект помощи и работающие в той социальной нише, которую государство не охватывало своим вниманием. Так, при Екатерине II (середина XVIII </w:t>
      </w:r>
      <w:proofErr w:type="gramStart"/>
      <w:r w:rsidRPr="00E2389E">
        <w:rPr>
          <w:b/>
          <w:sz w:val="28"/>
        </w:rPr>
        <w:t>в</w:t>
      </w:r>
      <w:proofErr w:type="gramEnd"/>
      <w:r w:rsidRPr="00E2389E">
        <w:rPr>
          <w:b/>
          <w:sz w:val="28"/>
        </w:rPr>
        <w:t xml:space="preserve">.) </w:t>
      </w:r>
      <w:proofErr w:type="gramStart"/>
      <w:r w:rsidRPr="00E2389E">
        <w:rPr>
          <w:b/>
          <w:sz w:val="28"/>
        </w:rPr>
        <w:t>в</w:t>
      </w:r>
      <w:proofErr w:type="gramEnd"/>
      <w:r w:rsidRPr="00E2389E">
        <w:rPr>
          <w:b/>
          <w:sz w:val="28"/>
        </w:rPr>
        <w:t xml:space="preserve"> Москве открывается государственно-филантропическое «Воспитательное общество».</w:t>
      </w:r>
    </w:p>
    <w:p w:rsidR="00E2389E" w:rsidRDefault="00E2389E" w:rsidP="00E2389E">
      <w:pPr>
        <w:spacing w:after="0" w:line="240" w:lineRule="auto"/>
        <w:ind w:left="900"/>
        <w:jc w:val="center"/>
        <w:rPr>
          <w:sz w:val="28"/>
        </w:rPr>
      </w:pPr>
      <w:r>
        <w:rPr>
          <w:rFonts w:ascii="Arial" w:hAnsi="Arial" w:cs="Arial"/>
          <w:b/>
          <w:sz w:val="32"/>
        </w:rPr>
        <w:t xml:space="preserve">16)                                                                                               </w:t>
      </w:r>
      <w:r w:rsidRPr="00E2389E">
        <w:rPr>
          <w:sz w:val="28"/>
        </w:rPr>
        <w:t xml:space="preserve"> </w:t>
      </w:r>
      <w:r>
        <w:rPr>
          <w:sz w:val="28"/>
        </w:rPr>
        <w:t>История и проблемы становления закрытой системы образования для дворянства.</w:t>
      </w:r>
    </w:p>
    <w:p w:rsidR="00E2389E" w:rsidRPr="00E2389E" w:rsidRDefault="00E2389E" w:rsidP="00E2389E">
      <w:pPr>
        <w:spacing w:after="0" w:line="240" w:lineRule="auto"/>
        <w:ind w:left="900"/>
        <w:rPr>
          <w:b/>
          <w:sz w:val="28"/>
        </w:rPr>
      </w:pPr>
    </w:p>
    <w:p w:rsidR="00E2389E" w:rsidRDefault="00E2389E" w:rsidP="00E2389E">
      <w:pPr>
        <w:spacing w:after="0" w:line="240" w:lineRule="auto"/>
        <w:ind w:left="900"/>
        <w:rPr>
          <w:b/>
          <w:sz w:val="28"/>
        </w:rPr>
      </w:pPr>
      <w:r w:rsidRPr="00E2389E">
        <w:rPr>
          <w:b/>
          <w:sz w:val="28"/>
        </w:rPr>
        <w:t xml:space="preserve">Значительным событием в истории отечественного образования стало открытие в 1755 г. Московского университета. Инициатором его создания был М. В. Ломоносов, который стремился сделать </w:t>
      </w:r>
      <w:r w:rsidRPr="00E2389E">
        <w:rPr>
          <w:b/>
          <w:sz w:val="28"/>
        </w:rPr>
        <w:lastRenderedPageBreak/>
        <w:t xml:space="preserve">доступным высшее образование для детей не только дворян, но и податных сословий. В отличие от зарубежных университетов, в </w:t>
      </w:r>
      <w:proofErr w:type="gramStart"/>
      <w:r w:rsidRPr="00E2389E">
        <w:rPr>
          <w:b/>
          <w:sz w:val="28"/>
        </w:rPr>
        <w:t>Московском</w:t>
      </w:r>
      <w:proofErr w:type="gramEnd"/>
      <w:r w:rsidRPr="00E2389E">
        <w:rPr>
          <w:b/>
          <w:sz w:val="28"/>
        </w:rPr>
        <w:t xml:space="preserve"> не было богословского факультета. Обучение велось не на латинском, а на родном русском языке. Первоначально было открыто три факультета — юридический, философский и медицинский. Университет стал крупнейшим научным и образовательным центром России. При нем были созданы первые российские научные общества, стала выходить газета «Московские ведомости».</w:t>
      </w:r>
    </w:p>
    <w:p w:rsidR="00E2389E" w:rsidRPr="00E2389E" w:rsidRDefault="00E2389E" w:rsidP="00E2389E">
      <w:pPr>
        <w:spacing w:after="0" w:line="240" w:lineRule="auto"/>
        <w:ind w:left="900"/>
        <w:rPr>
          <w:b/>
          <w:sz w:val="28"/>
        </w:rPr>
      </w:pPr>
      <w:r w:rsidRPr="00E2389E">
        <w:rPr>
          <w:b/>
          <w:sz w:val="28"/>
        </w:rPr>
        <w:t>Особенности российской культуры. Петр I и его реформы широко раздвинули горизонт российской жизни. Во времена правления Екатерины II этот процесс ускорился. Россия все дальше уходила от своей средневековой, во многом изолированной от остального мира культуры и превращалась в просвещенное европейское государство.</w:t>
      </w:r>
    </w:p>
    <w:p w:rsidR="00E2389E" w:rsidRPr="00E2389E" w:rsidRDefault="00E2389E" w:rsidP="00E2389E">
      <w:pPr>
        <w:spacing w:after="0" w:line="240" w:lineRule="auto"/>
        <w:ind w:left="900"/>
        <w:rPr>
          <w:b/>
          <w:sz w:val="28"/>
        </w:rPr>
      </w:pPr>
      <w:r w:rsidRPr="00E2389E">
        <w:rPr>
          <w:b/>
          <w:sz w:val="28"/>
        </w:rPr>
        <w:t>Реформы Петра</w:t>
      </w:r>
      <w:proofErr w:type="gramStart"/>
      <w:r w:rsidRPr="00E2389E">
        <w:rPr>
          <w:b/>
          <w:sz w:val="28"/>
        </w:rPr>
        <w:t>I</w:t>
      </w:r>
      <w:proofErr w:type="gramEnd"/>
      <w:r>
        <w:rPr>
          <w:b/>
          <w:sz w:val="28"/>
        </w:rPr>
        <w:t xml:space="preserve"> </w:t>
      </w:r>
      <w:r w:rsidRPr="00E2389E">
        <w:rPr>
          <w:b/>
          <w:sz w:val="28"/>
        </w:rPr>
        <w:t>коснулись и области социального призрения: Петр</w:t>
      </w:r>
      <w:proofErr w:type="gramStart"/>
      <w:r w:rsidRPr="00E2389E">
        <w:rPr>
          <w:b/>
          <w:sz w:val="28"/>
        </w:rPr>
        <w:t>I</w:t>
      </w:r>
      <w:proofErr w:type="gramEnd"/>
      <w:r>
        <w:rPr>
          <w:b/>
          <w:sz w:val="28"/>
        </w:rPr>
        <w:t xml:space="preserve"> </w:t>
      </w:r>
      <w:r w:rsidRPr="00E2389E">
        <w:rPr>
          <w:b/>
          <w:sz w:val="28"/>
        </w:rPr>
        <w:t>создавал благотворительные учреждения для инвалидов, детей, бездомных, ввел запрет на профессиональное нищенство. Он фактически лишил церковь монополии на филантропию и социальное призрение; создал новые административно-государственные органы для государственного регулирования социальных процессов. Петровские реформы повлияли на рост образованности высшего сословия, но одновременно уменьшилось число грамотных в низшем сословии: «Образованность, возвысившись качественно, понизилась количественно»</w:t>
      </w:r>
    </w:p>
    <w:p w:rsidR="00E2389E" w:rsidRPr="00E2389E" w:rsidRDefault="00E2389E" w:rsidP="00E2389E">
      <w:pPr>
        <w:spacing w:after="0" w:line="240" w:lineRule="auto"/>
        <w:ind w:left="900"/>
        <w:rPr>
          <w:b/>
          <w:sz w:val="28"/>
        </w:rPr>
      </w:pPr>
      <w:r w:rsidRPr="00E2389E">
        <w:rPr>
          <w:b/>
          <w:sz w:val="28"/>
        </w:rPr>
        <w:t>Дворянство было главным сословием, которое обеспечивало работу государственного аппарата. Поэтому абсолютистская монархия была заинтересована в единстве и силе опорного сословия самодержавия.</w:t>
      </w:r>
    </w:p>
    <w:p w:rsidR="00E2389E" w:rsidRPr="00E2389E" w:rsidRDefault="00E2389E" w:rsidP="00E2389E">
      <w:pPr>
        <w:spacing w:after="0" w:line="240" w:lineRule="auto"/>
        <w:ind w:left="900"/>
        <w:rPr>
          <w:b/>
          <w:sz w:val="28"/>
        </w:rPr>
      </w:pPr>
      <w:r w:rsidRPr="00E2389E">
        <w:rPr>
          <w:b/>
          <w:sz w:val="28"/>
        </w:rPr>
        <w:t>Реформы Петра I привели к оформлению единого сословия – «шляхетства», как называют его указы того времени, или, говоря современным языком, дворянства.</w:t>
      </w:r>
    </w:p>
    <w:p w:rsidR="00E2389E" w:rsidRDefault="00E2389E" w:rsidP="00E2389E">
      <w:pPr>
        <w:spacing w:after="0" w:line="240" w:lineRule="auto"/>
        <w:ind w:left="900"/>
        <w:rPr>
          <w:b/>
          <w:sz w:val="28"/>
        </w:rPr>
      </w:pPr>
      <w:r>
        <w:rPr>
          <w:b/>
          <w:sz w:val="28"/>
        </w:rPr>
        <w:t>Петровские преобра</w:t>
      </w:r>
      <w:r w:rsidRPr="00E2389E">
        <w:rPr>
          <w:b/>
          <w:sz w:val="28"/>
        </w:rPr>
        <w:t>зования положили начало переориентации дворянства на европейскую модель поведения в сфере досуга (сначала на голландско-немецкую, а затем на французскую). Петр I пытался внести в привычный боярский обиход элементы европейской культуры, раскованность, раскрепощенность. Этой цели отвечали учрежденные, в соответствии с царским указом 1718 г., «ассамблеи». «Ассамблеи» должны были научить людей из привилегированных сословий общаться по западному образцу, привить русским женщинам вкус к общественной жизни. Неотъемлемыми элементами «ассамблей» были музыка, танцы.</w:t>
      </w:r>
    </w:p>
    <w:p w:rsidR="00E2389E" w:rsidRDefault="00E2389E" w:rsidP="00E2389E">
      <w:pPr>
        <w:spacing w:after="0" w:line="240" w:lineRule="auto"/>
        <w:ind w:left="900"/>
        <w:jc w:val="center"/>
        <w:rPr>
          <w:rFonts w:ascii="Arial" w:hAnsi="Arial" w:cs="Arial"/>
          <w:sz w:val="28"/>
        </w:rPr>
      </w:pPr>
      <w:r>
        <w:rPr>
          <w:rFonts w:ascii="Arial" w:hAnsi="Arial" w:cs="Arial"/>
          <w:b/>
          <w:sz w:val="32"/>
        </w:rPr>
        <w:lastRenderedPageBreak/>
        <w:t xml:space="preserve">17)                                                                                                </w:t>
      </w:r>
      <w:r w:rsidRPr="00E2389E">
        <w:rPr>
          <w:sz w:val="28"/>
        </w:rPr>
        <w:t xml:space="preserve"> </w:t>
      </w:r>
      <w:r w:rsidRPr="00E2389E">
        <w:rPr>
          <w:rFonts w:ascii="Arial" w:hAnsi="Arial" w:cs="Arial"/>
          <w:sz w:val="28"/>
        </w:rPr>
        <w:t>Приказы общественного призрения</w:t>
      </w:r>
    </w:p>
    <w:p w:rsidR="00E2389E" w:rsidRDefault="00E2389E" w:rsidP="00E2389E">
      <w:pPr>
        <w:rPr>
          <w:rFonts w:cstheme="minorHAnsi"/>
          <w:b/>
          <w:sz w:val="28"/>
        </w:rPr>
      </w:pPr>
      <w:r w:rsidRPr="00E2389E">
        <w:rPr>
          <w:rFonts w:cstheme="minorHAnsi"/>
          <w:b/>
          <w:sz w:val="28"/>
        </w:rPr>
        <w:t>В каждой из 50 губерний при губернаторе учреждался новый орган — приказ общественного призрения. На них была возложена обязанность устройства и содержания воспитательных и сиротских домов, городских начальных школ, богаделен, работных домов для праздношатающихся, смирительных домов (для непокорных крестьян и непослушных детей), а также домов для неизлечимых и психических больных и больниц.</w:t>
      </w:r>
      <w:r w:rsidRPr="00E2389E">
        <w:t xml:space="preserve"> </w:t>
      </w:r>
      <w:r w:rsidRPr="00E2389E">
        <w:rPr>
          <w:rFonts w:cstheme="minorHAnsi"/>
          <w:b/>
          <w:sz w:val="28"/>
        </w:rPr>
        <w:t>В организационном устройстве приказов, в соответствии с замыслом Екатерины II, совмещались принципы общественных и государственных учреждений: находясь под непосредственным руководством губернатора, они в то же время состояли из выборных представителей дворянского, купеческого и крестьянского сословий (по два заседателя). Выборные члены приказов работали только около трех месяцев в году — «от 8 января до Страстной недели».</w:t>
      </w:r>
      <w:r>
        <w:rPr>
          <w:rFonts w:cstheme="minorHAnsi"/>
          <w:b/>
          <w:sz w:val="28"/>
        </w:rPr>
        <w:t xml:space="preserve">                                                                                                        </w:t>
      </w:r>
      <w:r w:rsidRPr="00E2389E">
        <w:rPr>
          <w:rFonts w:cstheme="minorHAnsi"/>
          <w:b/>
          <w:sz w:val="28"/>
        </w:rPr>
        <w:t>Динамика формирования приказов общественного призрения была следующей: к 1780 г. было создано 13 приказов (Новгородский, Тверской, Ярославский, Владимирский, Костромской, Курский, Псковский, Вологодский, Воронежский, Нижегородский, Петербургский, Симбирский, Тамбовский), в 1785 г. их</w:t>
      </w:r>
      <w:r>
        <w:rPr>
          <w:rFonts w:cstheme="minorHAnsi"/>
          <w:b/>
          <w:sz w:val="28"/>
        </w:rPr>
        <w:t xml:space="preserve"> было — 35, в 1796 г. — 40.</w:t>
      </w:r>
    </w:p>
    <w:p w:rsidR="007011F5" w:rsidRDefault="007011F5" w:rsidP="007011F5">
      <w:pPr>
        <w:spacing w:after="0" w:line="240" w:lineRule="auto"/>
        <w:ind w:left="900"/>
        <w:jc w:val="center"/>
        <w:rPr>
          <w:rFonts w:ascii="Arial" w:hAnsi="Arial" w:cs="Arial"/>
          <w:sz w:val="28"/>
        </w:rPr>
      </w:pPr>
      <w:r>
        <w:rPr>
          <w:rFonts w:ascii="Arial" w:hAnsi="Arial" w:cs="Arial"/>
          <w:b/>
          <w:sz w:val="32"/>
        </w:rPr>
        <w:t>18)</w:t>
      </w:r>
      <w:r w:rsidRPr="007011F5">
        <w:rPr>
          <w:sz w:val="28"/>
        </w:rPr>
        <w:t xml:space="preserve"> </w:t>
      </w:r>
      <w:r>
        <w:rPr>
          <w:sz w:val="28"/>
        </w:rPr>
        <w:t xml:space="preserve">                                                                                                         </w:t>
      </w:r>
      <w:r w:rsidRPr="007011F5">
        <w:rPr>
          <w:rFonts w:ascii="Arial" w:hAnsi="Arial" w:cs="Arial"/>
          <w:sz w:val="28"/>
        </w:rPr>
        <w:t>Благотворительная деятельность императрицы Марии Федоровны.</w:t>
      </w:r>
      <w:r>
        <w:rPr>
          <w:rFonts w:ascii="Arial" w:hAnsi="Arial" w:cs="Arial"/>
          <w:sz w:val="28"/>
        </w:rPr>
        <w:t xml:space="preserve"> </w:t>
      </w:r>
    </w:p>
    <w:p w:rsidR="007011F5" w:rsidRDefault="007011F5" w:rsidP="007011F5">
      <w:pPr>
        <w:spacing w:after="0" w:line="240" w:lineRule="auto"/>
        <w:ind w:left="900"/>
        <w:rPr>
          <w:rFonts w:ascii="Arial" w:hAnsi="Arial" w:cs="Arial"/>
          <w:b/>
          <w:sz w:val="28"/>
        </w:rPr>
      </w:pPr>
      <w:r w:rsidRPr="007011F5">
        <w:rPr>
          <w:rFonts w:ascii="Arial" w:hAnsi="Arial" w:cs="Arial"/>
          <w:b/>
          <w:sz w:val="28"/>
        </w:rPr>
        <w:t>В вопросах общественного призрения очень действовала и императрица Мария Федоровна и много в этом преуспела. Ступив на престол Павел I очень скоро издает указ: «Как по воле нашей Ея Императорское Величество любезнейшая супруга из человеколюбия срочного ей и желая споспешествовать общему добру приемлет на себя главное начальство над воспитательными домами в обоих престольных городах наших учрежденных со всеми принадлежащими к ним заведениями; то вследствие сего и повелеваем попечителям оных относится в чем надлежит к Ея Величеству!»</w:t>
      </w:r>
    </w:p>
    <w:p w:rsidR="007011F5" w:rsidRDefault="007011F5" w:rsidP="007011F5">
      <w:pPr>
        <w:spacing w:after="0" w:line="240" w:lineRule="auto"/>
        <w:ind w:left="900"/>
        <w:rPr>
          <w:rFonts w:cstheme="minorHAnsi"/>
          <w:b/>
          <w:sz w:val="28"/>
        </w:rPr>
      </w:pPr>
      <w:r w:rsidRPr="007011F5">
        <w:rPr>
          <w:rFonts w:cstheme="minorHAnsi"/>
          <w:b/>
          <w:sz w:val="28"/>
        </w:rPr>
        <w:t xml:space="preserve">Императрица Мария Федоровна возглавляет и разворачивает, невиданную дотоле, благотворительную и просветительскую деятельность. При ее участии утверждается сеть воспитательных, сиротских, больничных, образовательных и других богоугодных заведений. Императрица проявила большую заботу об улучшении их санитарно-гигиенического состояния; для этого число детей, </w:t>
      </w:r>
      <w:r w:rsidRPr="007011F5">
        <w:rPr>
          <w:rFonts w:cstheme="minorHAnsi"/>
          <w:b/>
          <w:sz w:val="28"/>
        </w:rPr>
        <w:lastRenderedPageBreak/>
        <w:t>воспитываемых в Воспитательных домах обеих столиц, было ограничено</w:t>
      </w:r>
      <w:r>
        <w:rPr>
          <w:rFonts w:cstheme="minorHAnsi"/>
          <w:b/>
          <w:sz w:val="28"/>
        </w:rPr>
        <w:t xml:space="preserve"> </w:t>
      </w:r>
      <w:r w:rsidRPr="007011F5">
        <w:rPr>
          <w:rFonts w:cstheme="minorHAnsi"/>
          <w:b/>
          <w:sz w:val="28"/>
        </w:rPr>
        <w:t>пятьюстами в каждом, причем предполагалось, что оставаться в них будут лишь „совершенно слабые дети, требовавшие непрестанного ухода". Более крепких младенцев во избежание перенаселения домов предписывалось „отдавать в казенные государевы деревни благонадежным и доброго поведения крестьянам с целью приучить питомцев к правилам сельского домоводства". Мальчики должны были воспитываться в крестьянских семьях до 18, девочки—до 15 лет.</w:t>
      </w:r>
    </w:p>
    <w:p w:rsidR="005E24E9" w:rsidRPr="005E24E9" w:rsidRDefault="005E24E9" w:rsidP="00DC2489">
      <w:pPr>
        <w:spacing w:after="0" w:line="240" w:lineRule="auto"/>
        <w:ind w:left="900"/>
        <w:jc w:val="center"/>
        <w:rPr>
          <w:rFonts w:ascii="Arial" w:hAnsi="Arial" w:cs="Arial"/>
          <w:b/>
          <w:sz w:val="28"/>
        </w:rPr>
      </w:pPr>
      <w:r>
        <w:rPr>
          <w:rFonts w:ascii="Arial" w:hAnsi="Arial" w:cs="Arial"/>
          <w:b/>
          <w:sz w:val="32"/>
        </w:rPr>
        <w:t xml:space="preserve">19)                                                                                                   </w:t>
      </w:r>
      <w:r w:rsidRPr="005E24E9">
        <w:rPr>
          <w:sz w:val="28"/>
        </w:rPr>
        <w:t xml:space="preserve"> </w:t>
      </w:r>
      <w:r w:rsidRPr="005E24E9">
        <w:rPr>
          <w:rFonts w:ascii="Arial" w:hAnsi="Arial" w:cs="Arial"/>
          <w:sz w:val="28"/>
        </w:rPr>
        <w:t>Дома трудолюбия</w:t>
      </w:r>
    </w:p>
    <w:p w:rsidR="005E24E9" w:rsidRDefault="00E619E1" w:rsidP="005E24E9">
      <w:pPr>
        <w:spacing w:after="0" w:line="240" w:lineRule="auto"/>
        <w:ind w:left="900"/>
        <w:rPr>
          <w:rFonts w:cstheme="minorHAnsi"/>
          <w:b/>
          <w:sz w:val="28"/>
        </w:rPr>
      </w:pPr>
      <w:r>
        <w:rPr>
          <w:rFonts w:cstheme="minorHAnsi"/>
          <w:b/>
          <w:sz w:val="28"/>
        </w:rPr>
        <w:t>19)</w:t>
      </w:r>
      <w:r w:rsidR="005E24E9" w:rsidRPr="005E24E9">
        <w:rPr>
          <w:rFonts w:cstheme="minorHAnsi"/>
          <w:b/>
          <w:sz w:val="28"/>
        </w:rPr>
        <w:t>В XIX веке разворачивается частная светская благотворительность: основываются богоугодные заведения, различные благотворительные общества, богадельни, приюты, дома призрения, ночлежные дома. Нуждающиеся трудоспособные мужчины и женщины в возрасте 20-45 лет могли надеяться только на небольшие денежные пособия и бесплатные обеды. Временную работу найти было не просто. Человек в лохмотьях, истощенный, без документов, но желающий честно трудиться, практически не имел шансов на получение места. Это ломало людей нравственно и физически. Они попадали на Хитров рынок, где становились профессиональными "стрелками". Вновь приучить таких людей трудиться, вернуть их обществу было непростой задачей.</w:t>
      </w:r>
    </w:p>
    <w:p w:rsidR="00A22823" w:rsidRPr="00A22823" w:rsidRDefault="00A22823" w:rsidP="00A22823">
      <w:pPr>
        <w:spacing w:after="0" w:line="240" w:lineRule="auto"/>
        <w:ind w:left="900"/>
        <w:rPr>
          <w:rFonts w:cstheme="minorHAnsi"/>
          <w:b/>
          <w:sz w:val="28"/>
        </w:rPr>
      </w:pPr>
    </w:p>
    <w:p w:rsidR="00A22823" w:rsidRDefault="00A22823" w:rsidP="00A22823">
      <w:pPr>
        <w:spacing w:after="0" w:line="240" w:lineRule="auto"/>
        <w:ind w:left="900"/>
        <w:rPr>
          <w:rFonts w:cstheme="minorHAnsi"/>
          <w:b/>
          <w:sz w:val="28"/>
        </w:rPr>
      </w:pPr>
      <w:r w:rsidRPr="00A22823">
        <w:rPr>
          <w:rFonts w:cstheme="minorHAnsi"/>
          <w:b/>
          <w:sz w:val="28"/>
        </w:rPr>
        <w:t xml:space="preserve">Первый указ, в котором говорится о работном доме, куда следовало принудительно помещать "молодых ленивцев", получающих "пропитание работой", был дан императрицей Екатериной II московскому обер-полицмейстеру </w:t>
      </w:r>
      <w:proofErr w:type="spellStart"/>
      <w:r w:rsidRPr="00A22823">
        <w:rPr>
          <w:rFonts w:cstheme="minorHAnsi"/>
          <w:b/>
          <w:sz w:val="28"/>
        </w:rPr>
        <w:t>Архарову</w:t>
      </w:r>
      <w:proofErr w:type="spellEnd"/>
      <w:r w:rsidRPr="00A22823">
        <w:rPr>
          <w:rFonts w:cstheme="minorHAnsi"/>
          <w:b/>
          <w:sz w:val="28"/>
        </w:rPr>
        <w:t xml:space="preserve"> в 1775 году. В том же году "Учреждение о губерниях" поручает устройство работных домов вновь созданным приказам общественного призрения: "...в оных домах дают работу, а по мере работы пищу, покров, одежду или деньги... принимаются совершенно убогие, кои работать могут и </w:t>
      </w:r>
      <w:r>
        <w:rPr>
          <w:rFonts w:cstheme="minorHAnsi"/>
          <w:b/>
          <w:sz w:val="28"/>
        </w:rPr>
        <w:t>сами добровольно приходят..."</w:t>
      </w:r>
      <w:r w:rsidRPr="00A22823">
        <w:rPr>
          <w:rFonts w:cstheme="minorHAnsi"/>
          <w:b/>
          <w:sz w:val="28"/>
        </w:rPr>
        <w:t xml:space="preserve"> </w:t>
      </w:r>
      <w:proofErr w:type="gramStart"/>
      <w:r w:rsidRPr="00A22823">
        <w:rPr>
          <w:rFonts w:cstheme="minorHAnsi"/>
          <w:b/>
          <w:sz w:val="28"/>
        </w:rPr>
        <w:t>Работный дом располагался по двум адресам: мужское отделение в помещении бывшего Карантинного дома за Сухаревой башней, женское - в упраздненном Андреевском монастыре.</w:t>
      </w:r>
      <w:proofErr w:type="gramEnd"/>
      <w:r w:rsidRPr="00A22823">
        <w:rPr>
          <w:rFonts w:cstheme="minorHAnsi"/>
          <w:b/>
          <w:sz w:val="28"/>
        </w:rPr>
        <w:t xml:space="preserve"> В 1785 году его объединили со смирительным домом для "буйных ленивцев". Получилось учреждение типа колонии принудительного труда, на базе которого в 1870 году возникла городская исправительная тюрьма, известная сегодня москвичам как "Матросская тишина"</w:t>
      </w:r>
    </w:p>
    <w:p w:rsidR="00E619E1" w:rsidRDefault="00E619E1" w:rsidP="00E619E1">
      <w:pPr>
        <w:spacing w:after="0" w:line="240" w:lineRule="auto"/>
        <w:ind w:left="900"/>
        <w:jc w:val="center"/>
        <w:rPr>
          <w:rFonts w:ascii="Arial" w:hAnsi="Arial" w:cs="Arial"/>
          <w:b/>
          <w:sz w:val="32"/>
        </w:rPr>
      </w:pPr>
    </w:p>
    <w:p w:rsidR="00E619E1" w:rsidRDefault="00E619E1" w:rsidP="00E619E1">
      <w:pPr>
        <w:spacing w:after="0" w:line="240" w:lineRule="auto"/>
        <w:ind w:left="900"/>
        <w:jc w:val="center"/>
        <w:rPr>
          <w:rFonts w:ascii="Book Antiqua" w:hAnsi="Book Antiqua"/>
          <w:sz w:val="28"/>
        </w:rPr>
      </w:pPr>
      <w:r>
        <w:rPr>
          <w:rFonts w:ascii="Arial" w:hAnsi="Arial" w:cs="Arial"/>
          <w:b/>
          <w:sz w:val="32"/>
        </w:rPr>
        <w:lastRenderedPageBreak/>
        <w:t xml:space="preserve">20)                                                                                                    </w:t>
      </w:r>
      <w:r w:rsidRPr="00E619E1">
        <w:rPr>
          <w:sz w:val="28"/>
        </w:rPr>
        <w:t xml:space="preserve"> </w:t>
      </w:r>
      <w:r w:rsidRPr="00E619E1">
        <w:rPr>
          <w:rFonts w:ascii="Book Antiqua" w:hAnsi="Book Antiqua"/>
          <w:sz w:val="28"/>
        </w:rPr>
        <w:t>История «Русского инвалида»</w:t>
      </w:r>
    </w:p>
    <w:p w:rsidR="00E619E1" w:rsidRDefault="00E619E1" w:rsidP="00E619E1">
      <w:pPr>
        <w:spacing w:after="0" w:line="240" w:lineRule="auto"/>
        <w:ind w:left="900"/>
        <w:rPr>
          <w:rFonts w:cstheme="minorHAnsi"/>
          <w:b/>
          <w:sz w:val="28"/>
        </w:rPr>
      </w:pPr>
      <w:r>
        <w:rPr>
          <w:rFonts w:cstheme="minorHAnsi"/>
          <w:b/>
          <w:sz w:val="28"/>
        </w:rPr>
        <w:t>20)</w:t>
      </w:r>
      <w:r w:rsidRPr="00E619E1">
        <w:t xml:space="preserve"> </w:t>
      </w:r>
      <w:r w:rsidRPr="00E619E1">
        <w:rPr>
          <w:rFonts w:cstheme="minorHAnsi"/>
          <w:b/>
          <w:sz w:val="28"/>
        </w:rPr>
        <w:t>Начиная с Х в. разрушение родоплеменных отношений требовало новых форм поддержки и защиты нуждающихся: складываются княжеские виды благотворительности и монастырско-церковное призрение.</w:t>
      </w:r>
      <w:r>
        <w:rPr>
          <w:rFonts w:cstheme="minorHAnsi"/>
          <w:b/>
          <w:sz w:val="28"/>
        </w:rPr>
        <w:t xml:space="preserve"> </w:t>
      </w:r>
      <w:r w:rsidRPr="00E619E1">
        <w:rPr>
          <w:rFonts w:cstheme="minorHAnsi"/>
          <w:b/>
          <w:sz w:val="28"/>
        </w:rPr>
        <w:t xml:space="preserve">Уже в древнейших славянских общинах постепенно складывались простейшие формы помощи, защиты и поддержки. Среди них особое место занимала круговая порука – «вервь». Она являлась системой взаимоподдержки общинников, предусматривающей заботу о слабых, менее защищенных, включая немощных стариков, увечных и т.д. </w:t>
      </w:r>
      <w:proofErr w:type="gramStart"/>
      <w:r w:rsidRPr="00E619E1">
        <w:rPr>
          <w:rFonts w:cstheme="minorHAnsi"/>
          <w:b/>
          <w:sz w:val="28"/>
        </w:rPr>
        <w:t>К</w:t>
      </w:r>
      <w:proofErr w:type="gramEnd"/>
      <w:r w:rsidRPr="00E619E1">
        <w:rPr>
          <w:rFonts w:cstheme="minorHAnsi"/>
          <w:b/>
          <w:sz w:val="28"/>
        </w:rPr>
        <w:t xml:space="preserve"> наиболее </w:t>
      </w:r>
      <w:proofErr w:type="gramStart"/>
      <w:r w:rsidRPr="00E619E1">
        <w:rPr>
          <w:rFonts w:cstheme="minorHAnsi"/>
          <w:b/>
          <w:sz w:val="28"/>
        </w:rPr>
        <w:t>распространенным</w:t>
      </w:r>
      <w:proofErr w:type="gramEnd"/>
      <w:r w:rsidRPr="00E619E1">
        <w:rPr>
          <w:rFonts w:cstheme="minorHAnsi"/>
          <w:b/>
          <w:sz w:val="28"/>
        </w:rPr>
        <w:t xml:space="preserve"> проявлением общинно-родовой помощи можно отнести кроме всего и кормление за счет общины убогих и больных сородичей.</w:t>
      </w:r>
    </w:p>
    <w:p w:rsidR="00E619E1" w:rsidRPr="00E619E1" w:rsidRDefault="00E619E1" w:rsidP="00E619E1">
      <w:pPr>
        <w:spacing w:after="0" w:line="240" w:lineRule="auto"/>
        <w:ind w:left="900"/>
        <w:rPr>
          <w:rFonts w:cstheme="minorHAnsi"/>
          <w:b/>
          <w:sz w:val="28"/>
        </w:rPr>
      </w:pPr>
      <w:r w:rsidRPr="00E619E1">
        <w:rPr>
          <w:rFonts w:cstheme="minorHAnsi"/>
          <w:b/>
          <w:sz w:val="28"/>
        </w:rPr>
        <w:t xml:space="preserve">В годы Великой отечественной войны (1941-1945 гг.) важным направлением социальной деятельности стала реабилитация раненых, возвращение к производственной деятельности инвалидов, создание домов инвалидов и трудовых интернатов и </w:t>
      </w:r>
      <w:proofErr w:type="spellStart"/>
      <w:r w:rsidRPr="00E619E1">
        <w:rPr>
          <w:rFonts w:cstheme="minorHAnsi"/>
          <w:b/>
          <w:sz w:val="28"/>
        </w:rPr>
        <w:t>т</w:t>
      </w:r>
      <w:proofErr w:type="gramStart"/>
      <w:r w:rsidRPr="00E619E1">
        <w:rPr>
          <w:rFonts w:cstheme="minorHAnsi"/>
          <w:b/>
          <w:sz w:val="28"/>
        </w:rPr>
        <w:t>.д</w:t>
      </w:r>
      <w:proofErr w:type="spellEnd"/>
      <w:proofErr w:type="gramEnd"/>
    </w:p>
    <w:p w:rsidR="00E619E1" w:rsidRPr="00E619E1" w:rsidRDefault="00E619E1" w:rsidP="00E619E1">
      <w:pPr>
        <w:spacing w:after="0" w:line="240" w:lineRule="auto"/>
        <w:ind w:left="900"/>
        <w:rPr>
          <w:rFonts w:cstheme="minorHAnsi"/>
          <w:b/>
          <w:sz w:val="28"/>
        </w:rPr>
      </w:pPr>
      <w:r w:rsidRPr="00E619E1">
        <w:rPr>
          <w:rFonts w:cstheme="minorHAnsi"/>
          <w:b/>
          <w:sz w:val="28"/>
        </w:rPr>
        <w:t>Правовой статус инвалидов определен Федеральным законом «О социальной защите инвалидов в Российской Федерации» (1995). Права пожилых граждан и инвалидов на социальное обслуживание, его виды и содержание установлены Федеральным законом «О социальном обслуживании граждан пожилого возраста и инвалидов» (1995).</w:t>
      </w:r>
    </w:p>
    <w:p w:rsidR="00E619E1" w:rsidRPr="00E619E1" w:rsidRDefault="00E619E1" w:rsidP="00E619E1">
      <w:pPr>
        <w:spacing w:after="0" w:line="240" w:lineRule="auto"/>
        <w:ind w:left="900"/>
        <w:rPr>
          <w:rFonts w:cstheme="minorHAnsi"/>
          <w:b/>
          <w:sz w:val="28"/>
        </w:rPr>
      </w:pPr>
      <w:r w:rsidRPr="00E619E1">
        <w:rPr>
          <w:rFonts w:cstheme="minorHAnsi"/>
          <w:b/>
          <w:sz w:val="28"/>
        </w:rPr>
        <w:t>Реформы, проводимые в России 90-х гг. вызвали обострение социально-экономической ситуации в нашей стране, что заметно усилило влияние всех факторов, обуславливавших причины инвалидности. Ко всему добавлялось отсутствие навыков здорового образа жизни, употребление суррогатных спиртных напитков, распространение наркомании – все это повлияло на рост инвалидизации населения страны и обострение проблем детской инвалидизации.</w:t>
      </w:r>
    </w:p>
    <w:p w:rsidR="00E619E1" w:rsidRPr="00E619E1" w:rsidRDefault="00E619E1" w:rsidP="00E619E1">
      <w:pPr>
        <w:spacing w:after="0" w:line="240" w:lineRule="auto"/>
        <w:ind w:left="900"/>
        <w:rPr>
          <w:rFonts w:cstheme="minorHAnsi"/>
          <w:b/>
          <w:sz w:val="28"/>
        </w:rPr>
      </w:pPr>
      <w:r w:rsidRPr="00E619E1">
        <w:rPr>
          <w:rFonts w:cstheme="minorHAnsi"/>
          <w:b/>
          <w:sz w:val="28"/>
        </w:rPr>
        <w:t>Сегодня в России насчитывается 13,2 млн. инвалидов, что составляет более 9 % населения страны. За последние годы в стране проводится работа по нормативно-правовому, организационному, финансовому обеспечению социальной защиты инвалидов. Большое внимание уделяется повышению уровня доходов инвалидов и улучшению качества жизни. В течение 2009 г. рост пенсий для этой категории составила около 36 %, или 20% сверх роста цен.</w:t>
      </w:r>
    </w:p>
    <w:p w:rsidR="007011F5" w:rsidRPr="007011F5" w:rsidRDefault="007011F5" w:rsidP="007011F5">
      <w:pPr>
        <w:jc w:val="center"/>
        <w:rPr>
          <w:rFonts w:ascii="Arial" w:hAnsi="Arial" w:cs="Arial"/>
          <w:sz w:val="28"/>
        </w:rPr>
      </w:pPr>
    </w:p>
    <w:p w:rsidR="00E2389E" w:rsidRPr="00E2389E" w:rsidRDefault="00E2389E" w:rsidP="00E2389E">
      <w:pPr>
        <w:tabs>
          <w:tab w:val="left" w:pos="142"/>
        </w:tabs>
        <w:spacing w:after="0" w:line="240" w:lineRule="auto"/>
        <w:ind w:left="900"/>
        <w:rPr>
          <w:rFonts w:cstheme="minorHAnsi"/>
          <w:b/>
          <w:sz w:val="28"/>
        </w:rPr>
      </w:pPr>
    </w:p>
    <w:p w:rsidR="00E2389E" w:rsidRDefault="00E619E1" w:rsidP="00E619E1">
      <w:pPr>
        <w:tabs>
          <w:tab w:val="left" w:pos="4169"/>
        </w:tabs>
        <w:spacing w:after="0" w:line="240" w:lineRule="auto"/>
        <w:ind w:left="900"/>
        <w:jc w:val="center"/>
        <w:rPr>
          <w:rFonts w:ascii="Arial" w:hAnsi="Arial" w:cs="Arial"/>
          <w:sz w:val="28"/>
        </w:rPr>
      </w:pPr>
      <w:r w:rsidRPr="00E619E1">
        <w:rPr>
          <w:rFonts w:ascii="Arial" w:hAnsi="Arial" w:cs="Arial"/>
          <w:b/>
          <w:sz w:val="32"/>
        </w:rPr>
        <w:t>21</w:t>
      </w:r>
      <w:r>
        <w:rPr>
          <w:rFonts w:ascii="Arial" w:hAnsi="Arial" w:cs="Arial"/>
          <w:b/>
          <w:sz w:val="32"/>
        </w:rPr>
        <w:t xml:space="preserve">)                                                                                                   </w:t>
      </w:r>
      <w:r w:rsidRPr="00E619E1">
        <w:rPr>
          <w:sz w:val="28"/>
        </w:rPr>
        <w:t xml:space="preserve"> </w:t>
      </w:r>
      <w:r w:rsidRPr="00E619E1">
        <w:rPr>
          <w:rFonts w:ascii="Arial" w:hAnsi="Arial" w:cs="Arial"/>
          <w:sz w:val="28"/>
        </w:rPr>
        <w:t>История и направления деятельности Учреждений</w:t>
      </w:r>
    </w:p>
    <w:p w:rsidR="00E619E1" w:rsidRDefault="00E619E1" w:rsidP="00E619E1">
      <w:pPr>
        <w:tabs>
          <w:tab w:val="left" w:pos="4169"/>
        </w:tabs>
        <w:spacing w:after="0" w:line="240" w:lineRule="auto"/>
        <w:ind w:left="900"/>
        <w:rPr>
          <w:rFonts w:cstheme="minorHAnsi"/>
          <w:b/>
          <w:sz w:val="28"/>
        </w:rPr>
      </w:pPr>
      <w:r w:rsidRPr="00E619E1">
        <w:rPr>
          <w:rFonts w:cstheme="minorHAnsi"/>
          <w:b/>
          <w:sz w:val="28"/>
        </w:rPr>
        <w:t>21</w:t>
      </w:r>
      <w:r>
        <w:rPr>
          <w:rFonts w:cstheme="minorHAnsi"/>
          <w:b/>
          <w:sz w:val="28"/>
        </w:rPr>
        <w:t>)</w:t>
      </w:r>
      <w:r w:rsidRPr="00E619E1">
        <w:t xml:space="preserve"> </w:t>
      </w:r>
      <w:r w:rsidRPr="00E619E1">
        <w:rPr>
          <w:rFonts w:cstheme="minorHAnsi"/>
          <w:b/>
          <w:sz w:val="28"/>
        </w:rPr>
        <w:t>История и направления деятельности Учреждений, «управляемых на особых основаниях»: историческая практика, динамика развития и формы защиты. Процесс становления социальной помощи в России — явление длительного характера. Он пока не имеет своего исторического завершения и оформления. Складывающаяся парадигма помощи и поддержки нуждающимся представляет собой сложную совокупность исторических общественных форм защиты и учений, традиций и обычаев, законов и индивидуальных иррациональных действий и поступков. Однако в этом сложном переплетении практики и познания можно выделить те важнейшие доминанты, которые позволяют в цивилизационном пространстве оформиться социальной помощи в особую сферу бытия человека. Такими доминантами являлись: Власть, Зако</w:t>
      </w:r>
      <w:r>
        <w:rPr>
          <w:rFonts w:cstheme="minorHAnsi"/>
          <w:b/>
          <w:sz w:val="28"/>
        </w:rPr>
        <w:t>н, Общество, Церковь</w:t>
      </w:r>
      <w:r w:rsidRPr="00E619E1">
        <w:rPr>
          <w:rFonts w:cstheme="minorHAnsi"/>
          <w:b/>
          <w:sz w:val="28"/>
        </w:rPr>
        <w:t xml:space="preserve">, Понятия, Язык. В парадигме социальной помощи развитие власти осуществлялось под влиянием двух важнейших процессов </w:t>
      </w:r>
      <w:proofErr w:type="spellStart"/>
      <w:r w:rsidRPr="00E619E1">
        <w:rPr>
          <w:rFonts w:cstheme="minorHAnsi"/>
          <w:b/>
          <w:sz w:val="28"/>
        </w:rPr>
        <w:t>реципрокации</w:t>
      </w:r>
      <w:proofErr w:type="spellEnd"/>
      <w:r w:rsidRPr="00E619E1">
        <w:rPr>
          <w:rFonts w:cstheme="minorHAnsi"/>
          <w:b/>
          <w:sz w:val="28"/>
        </w:rPr>
        <w:t xml:space="preserve"> и </w:t>
      </w:r>
      <w:proofErr w:type="spellStart"/>
      <w:r w:rsidRPr="00E619E1">
        <w:rPr>
          <w:rFonts w:cstheme="minorHAnsi"/>
          <w:b/>
          <w:sz w:val="28"/>
        </w:rPr>
        <w:t>редистрибуции</w:t>
      </w:r>
      <w:proofErr w:type="spellEnd"/>
      <w:r w:rsidRPr="00E619E1">
        <w:rPr>
          <w:rFonts w:cstheme="minorHAnsi"/>
          <w:b/>
          <w:sz w:val="28"/>
        </w:rPr>
        <w:t xml:space="preserve">. Механизмы помощи и взаимопомощи, а также механизмы распределения постепенно преобразовывались при формировании структур власти и управления в определенные принципы и законы. Важнейшим среди них становится закон эквивалента, выражающийся формулой «я — тебе, а ты — мне». В историческом контексте времени, как это было показано, в зависимости от существующих идеологий (христианской, государственной, имперской, советской, постсоветской) эти важнейшие связи будут интерпретироваться по-разному. Субъекты помощи, как-то: князь, царь, император, правящая партия по-своему определяют понятие справедливого распределения и перераспределения. И в этом отношении в таких социальных акциях, как «десятина», «секуляризация», «экспроприация», «ваучеризация» на разных этапах просматривается не только историческая эпоха, но и архаические принципы общественного бытия. Наверное, как ни в какой другой сфере человеческой деятельности при столкновении власти с проблемами помощи и поддержки не проявлялись вопросы социальной справедливости, социальной правды, законности с той особой силой, остротой и напряженностью, как в России. Парадигма помощи и взаимопомощи складывалась не только как совокупность видов общественной практики, но и как система определенных смыслов и понятий. Анализ научной мысли в области социальной работы в России позволяет сделать вывод о </w:t>
      </w:r>
      <w:r w:rsidRPr="00E619E1">
        <w:rPr>
          <w:rFonts w:cstheme="minorHAnsi"/>
          <w:b/>
          <w:sz w:val="28"/>
        </w:rPr>
        <w:lastRenderedPageBreak/>
        <w:t>том, что исторически теория познания сложилась в результате четырех понятийных взрывов в XI, XVII, XIX, XX вв. Концепции милосердия, призрения, социальной помощи, социального обеспечения подготовили основу для теории социальной работы. Каждая концепция была следствием ориентации общества на восточную и западную цивилизацию</w:t>
      </w:r>
      <w:proofErr w:type="gramStart"/>
      <w:r w:rsidRPr="00E619E1">
        <w:rPr>
          <w:rFonts w:cstheme="minorHAnsi"/>
          <w:b/>
          <w:sz w:val="28"/>
        </w:rPr>
        <w:t>.</w:t>
      </w:r>
      <w:proofErr w:type="gramEnd"/>
      <w:r w:rsidRPr="00E619E1">
        <w:rPr>
          <w:rFonts w:cstheme="minorHAnsi"/>
          <w:b/>
          <w:sz w:val="28"/>
        </w:rPr>
        <w:t xml:space="preserve"> </w:t>
      </w:r>
      <w:r>
        <w:rPr>
          <w:rFonts w:cstheme="minorHAnsi"/>
          <w:b/>
          <w:sz w:val="28"/>
        </w:rPr>
        <w:t>Р</w:t>
      </w:r>
      <w:r w:rsidRPr="00E619E1">
        <w:rPr>
          <w:rFonts w:cstheme="minorHAnsi"/>
          <w:b/>
          <w:sz w:val="28"/>
        </w:rPr>
        <w:t>оссийская действительность вносит в них свои понятийные и смысловые коррективы. Проблема теории социальной работы неотъемлема от проблем ее общественной практики и мирового опыта познания. Практика общественной помощи была лабораторией гражданской культуры, заставляющей не только находить новые модели поддержки, но и осмысливать тенденции и противоречия общественной жизни. Дихотомия понятийного поля — христианского и языческого, между христианскими традициями и рациональными началами общественного призрения, противоречия между государственным характером призрения и частными формами благотворительности, между общественным призрением и социальными формами страхования и обеспечения, между социальной педагогикой и социальной работой как феноменами понятийного пространства — вот те основные дихотомические пары, позволившие осмыслять процесс помощи и взаимопомощи на отечественной почве. На пересечении этих координат формировалось предметное поле теории познания современной социальной работы.</w:t>
      </w:r>
    </w:p>
    <w:p w:rsidR="00E619E1" w:rsidRDefault="00E619E1" w:rsidP="00E619E1">
      <w:pPr>
        <w:tabs>
          <w:tab w:val="left" w:pos="4169"/>
        </w:tabs>
        <w:spacing w:after="0" w:line="240" w:lineRule="auto"/>
        <w:ind w:left="900"/>
        <w:jc w:val="center"/>
        <w:rPr>
          <w:rFonts w:ascii="Arial" w:hAnsi="Arial" w:cs="Arial"/>
          <w:sz w:val="28"/>
        </w:rPr>
      </w:pPr>
      <w:r>
        <w:rPr>
          <w:rFonts w:ascii="Arial" w:hAnsi="Arial" w:cs="Arial"/>
          <w:b/>
          <w:sz w:val="32"/>
        </w:rPr>
        <w:t xml:space="preserve">22)                                                                                                   </w:t>
      </w:r>
      <w:r w:rsidRPr="00E619E1">
        <w:rPr>
          <w:sz w:val="28"/>
        </w:rPr>
        <w:t xml:space="preserve"> </w:t>
      </w:r>
      <w:r w:rsidRPr="00E619E1">
        <w:rPr>
          <w:rFonts w:ascii="Arial" w:hAnsi="Arial" w:cs="Arial"/>
          <w:sz w:val="28"/>
        </w:rPr>
        <w:t>Реорганизация общественного призрения</w:t>
      </w:r>
    </w:p>
    <w:p w:rsidR="00E619E1" w:rsidRPr="00E619E1" w:rsidRDefault="00E619E1" w:rsidP="00E619E1">
      <w:pPr>
        <w:tabs>
          <w:tab w:val="left" w:pos="4169"/>
        </w:tabs>
        <w:spacing w:after="0" w:line="240" w:lineRule="auto"/>
        <w:ind w:left="900"/>
        <w:rPr>
          <w:rFonts w:cstheme="minorHAnsi"/>
          <w:b/>
          <w:sz w:val="28"/>
        </w:rPr>
      </w:pPr>
      <w:r>
        <w:rPr>
          <w:rFonts w:cstheme="minorHAnsi"/>
          <w:b/>
          <w:sz w:val="28"/>
        </w:rPr>
        <w:t>22)</w:t>
      </w:r>
      <w:r w:rsidRPr="00E619E1">
        <w:t xml:space="preserve"> </w:t>
      </w:r>
      <w:r w:rsidRPr="00E619E1">
        <w:rPr>
          <w:rFonts w:cstheme="minorHAnsi"/>
          <w:b/>
          <w:sz w:val="28"/>
        </w:rPr>
        <w:t>В пореформенный период общественное и частное призрение приобретает в своем развитии новый импульс. После официальной отмены крепостного права происходит реорганизация административной системы и государственного управления. Естественно, изменяется и управление общественным призрением.</w:t>
      </w:r>
    </w:p>
    <w:p w:rsidR="00E619E1" w:rsidRDefault="00E619E1" w:rsidP="00E619E1">
      <w:pPr>
        <w:tabs>
          <w:tab w:val="left" w:pos="4169"/>
        </w:tabs>
        <w:spacing w:after="0" w:line="240" w:lineRule="auto"/>
        <w:ind w:left="900"/>
        <w:rPr>
          <w:rFonts w:cstheme="minorHAnsi"/>
          <w:b/>
          <w:sz w:val="28"/>
        </w:rPr>
      </w:pPr>
      <w:r w:rsidRPr="00E619E1">
        <w:rPr>
          <w:rFonts w:cstheme="minorHAnsi"/>
          <w:b/>
          <w:sz w:val="28"/>
        </w:rPr>
        <w:t xml:space="preserve">В первой четверти XX в. создается специальное ведомство - Министерство государственного призрения (оно объединяет и частную </w:t>
      </w:r>
      <w:proofErr w:type="gramStart"/>
      <w:r w:rsidRPr="00E619E1">
        <w:rPr>
          <w:rFonts w:cstheme="minorHAnsi"/>
          <w:b/>
          <w:sz w:val="28"/>
        </w:rPr>
        <w:t>благотворительность</w:t>
      </w:r>
      <w:proofErr w:type="gramEnd"/>
      <w:r w:rsidRPr="00E619E1">
        <w:rPr>
          <w:rFonts w:cstheme="minorHAnsi"/>
          <w:b/>
          <w:sz w:val="28"/>
        </w:rPr>
        <w:t xml:space="preserve"> и общественное призрение).</w:t>
      </w:r>
    </w:p>
    <w:p w:rsidR="00E619E1" w:rsidRDefault="00E619E1" w:rsidP="00E619E1">
      <w:pPr>
        <w:tabs>
          <w:tab w:val="left" w:pos="4169"/>
        </w:tabs>
        <w:spacing w:after="0" w:line="240" w:lineRule="auto"/>
        <w:ind w:left="900"/>
        <w:jc w:val="center"/>
        <w:rPr>
          <w:rFonts w:ascii="Arial" w:hAnsi="Arial" w:cs="Arial"/>
          <w:sz w:val="28"/>
        </w:rPr>
      </w:pPr>
      <w:r>
        <w:rPr>
          <w:rFonts w:ascii="Arial" w:hAnsi="Arial" w:cs="Arial"/>
          <w:b/>
          <w:sz w:val="32"/>
        </w:rPr>
        <w:t>23)</w:t>
      </w:r>
      <w:r w:rsidRPr="00E619E1">
        <w:rPr>
          <w:sz w:val="28"/>
        </w:rPr>
        <w:t xml:space="preserve"> </w:t>
      </w:r>
      <w:r>
        <w:rPr>
          <w:sz w:val="28"/>
        </w:rPr>
        <w:t xml:space="preserve">                                                                                                                             З</w:t>
      </w:r>
      <w:r w:rsidRPr="00E619E1">
        <w:rPr>
          <w:rFonts w:ascii="Arial" w:hAnsi="Arial" w:cs="Arial"/>
          <w:sz w:val="28"/>
        </w:rPr>
        <w:t xml:space="preserve">начение деятельности крупнейших благотворительных обществ в России в </w:t>
      </w:r>
      <w:r w:rsidRPr="00E619E1">
        <w:rPr>
          <w:rFonts w:ascii="Arial" w:hAnsi="Arial" w:cs="Arial"/>
          <w:sz w:val="28"/>
          <w:lang w:val="en-US"/>
        </w:rPr>
        <w:t>XIX</w:t>
      </w:r>
      <w:r w:rsidRPr="00E619E1">
        <w:rPr>
          <w:rFonts w:ascii="Arial" w:hAnsi="Arial" w:cs="Arial"/>
          <w:sz w:val="28"/>
        </w:rPr>
        <w:t xml:space="preserve"> </w:t>
      </w:r>
      <w:proofErr w:type="gramStart"/>
      <w:r w:rsidRPr="00E619E1">
        <w:rPr>
          <w:rFonts w:ascii="Arial" w:hAnsi="Arial" w:cs="Arial"/>
          <w:sz w:val="28"/>
        </w:rPr>
        <w:t>в</w:t>
      </w:r>
      <w:proofErr w:type="gramEnd"/>
      <w:r w:rsidRPr="00E619E1">
        <w:rPr>
          <w:rFonts w:ascii="Arial" w:hAnsi="Arial" w:cs="Arial"/>
          <w:sz w:val="28"/>
        </w:rPr>
        <w:t>.</w:t>
      </w:r>
    </w:p>
    <w:p w:rsidR="00E619E1" w:rsidRPr="00E619E1" w:rsidRDefault="00E619E1" w:rsidP="00E619E1">
      <w:pPr>
        <w:tabs>
          <w:tab w:val="left" w:pos="4169"/>
        </w:tabs>
        <w:spacing w:after="0" w:line="240" w:lineRule="auto"/>
        <w:ind w:left="900"/>
        <w:rPr>
          <w:rFonts w:cstheme="minorHAnsi"/>
          <w:b/>
          <w:sz w:val="28"/>
        </w:rPr>
      </w:pPr>
      <w:r>
        <w:rPr>
          <w:rFonts w:cstheme="minorHAnsi"/>
          <w:b/>
          <w:sz w:val="28"/>
        </w:rPr>
        <w:t>23)</w:t>
      </w:r>
      <w:r w:rsidRPr="00E619E1">
        <w:t xml:space="preserve"> </w:t>
      </w:r>
      <w:r w:rsidRPr="00E619E1">
        <w:rPr>
          <w:rFonts w:cstheme="minorHAnsi"/>
          <w:b/>
          <w:sz w:val="28"/>
        </w:rPr>
        <w:t xml:space="preserve">Одним из самых крупных обществ в начале ХIХ </w:t>
      </w:r>
      <w:proofErr w:type="gramStart"/>
      <w:r w:rsidRPr="00E619E1">
        <w:rPr>
          <w:rFonts w:cstheme="minorHAnsi"/>
          <w:b/>
          <w:sz w:val="28"/>
        </w:rPr>
        <w:t>в</w:t>
      </w:r>
      <w:proofErr w:type="gramEnd"/>
      <w:r w:rsidRPr="00E619E1">
        <w:rPr>
          <w:rFonts w:cstheme="minorHAnsi"/>
          <w:b/>
          <w:sz w:val="28"/>
        </w:rPr>
        <w:t xml:space="preserve">. </w:t>
      </w:r>
      <w:proofErr w:type="gramStart"/>
      <w:r w:rsidRPr="00E619E1">
        <w:rPr>
          <w:rFonts w:cstheme="minorHAnsi"/>
          <w:b/>
          <w:sz w:val="28"/>
        </w:rPr>
        <w:t>было</w:t>
      </w:r>
      <w:proofErr w:type="gramEnd"/>
      <w:r w:rsidRPr="00E619E1">
        <w:rPr>
          <w:rFonts w:cstheme="minorHAnsi"/>
          <w:b/>
          <w:sz w:val="28"/>
        </w:rPr>
        <w:t xml:space="preserve"> Императорское Человеколюбивое общество, возникшее почти сразу же после прихода к власти Александра I. Становление общества проходило в два этапа: первый продолжался с 1802 по 1816 гг., второй — с1816 по 1825 гг.</w:t>
      </w:r>
      <w:r>
        <w:rPr>
          <w:rFonts w:cstheme="minorHAnsi"/>
          <w:b/>
          <w:sz w:val="28"/>
        </w:rPr>
        <w:t xml:space="preserve">                                                                                     </w:t>
      </w:r>
      <w:r w:rsidRPr="00E619E1">
        <w:t xml:space="preserve"> </w:t>
      </w:r>
      <w:r w:rsidRPr="00E619E1">
        <w:rPr>
          <w:rFonts w:cstheme="minorHAnsi"/>
          <w:b/>
          <w:sz w:val="28"/>
        </w:rPr>
        <w:t xml:space="preserve">При этом особое внимание было обращено на организацию </w:t>
      </w:r>
      <w:r w:rsidRPr="00E619E1">
        <w:rPr>
          <w:rFonts w:cstheme="minorHAnsi"/>
          <w:b/>
          <w:sz w:val="28"/>
        </w:rPr>
        <w:lastRenderedPageBreak/>
        <w:t xml:space="preserve">медицинской помощи нуждающимся, по приглашению </w:t>
      </w:r>
      <w:proofErr w:type="spellStart"/>
      <w:r w:rsidRPr="00E619E1">
        <w:rPr>
          <w:rFonts w:cstheme="minorHAnsi"/>
          <w:b/>
          <w:sz w:val="28"/>
        </w:rPr>
        <w:t>Витовтова</w:t>
      </w:r>
      <w:proofErr w:type="spellEnd"/>
      <w:r w:rsidRPr="00E619E1">
        <w:rPr>
          <w:rFonts w:cstheme="minorHAnsi"/>
          <w:b/>
          <w:sz w:val="28"/>
        </w:rPr>
        <w:t xml:space="preserve"> пять врачей (известные тогда в столице медики </w:t>
      </w:r>
      <w:proofErr w:type="spellStart"/>
      <w:r w:rsidRPr="00E619E1">
        <w:rPr>
          <w:rFonts w:cstheme="minorHAnsi"/>
          <w:b/>
          <w:sz w:val="28"/>
        </w:rPr>
        <w:t>Фрейтанг</w:t>
      </w:r>
      <w:proofErr w:type="spellEnd"/>
      <w:r w:rsidRPr="00E619E1">
        <w:rPr>
          <w:rFonts w:cstheme="minorHAnsi"/>
          <w:b/>
          <w:sz w:val="28"/>
        </w:rPr>
        <w:t xml:space="preserve">, </w:t>
      </w:r>
      <w:proofErr w:type="spellStart"/>
      <w:r w:rsidRPr="00E619E1">
        <w:rPr>
          <w:rFonts w:cstheme="minorHAnsi"/>
          <w:b/>
          <w:sz w:val="28"/>
        </w:rPr>
        <w:t>Вельцен</w:t>
      </w:r>
      <w:proofErr w:type="spellEnd"/>
      <w:r w:rsidRPr="00E619E1">
        <w:rPr>
          <w:rFonts w:cstheme="minorHAnsi"/>
          <w:b/>
          <w:sz w:val="28"/>
        </w:rPr>
        <w:t xml:space="preserve">, </w:t>
      </w:r>
      <w:proofErr w:type="spellStart"/>
      <w:r w:rsidRPr="00E619E1">
        <w:rPr>
          <w:rFonts w:cstheme="minorHAnsi"/>
          <w:b/>
          <w:sz w:val="28"/>
        </w:rPr>
        <w:t>Эллизен</w:t>
      </w:r>
      <w:proofErr w:type="spellEnd"/>
      <w:r w:rsidRPr="00E619E1">
        <w:rPr>
          <w:rFonts w:cstheme="minorHAnsi"/>
          <w:b/>
          <w:sz w:val="28"/>
        </w:rPr>
        <w:t xml:space="preserve">, </w:t>
      </w:r>
      <w:proofErr w:type="spellStart"/>
      <w:r w:rsidRPr="00E619E1">
        <w:rPr>
          <w:rFonts w:cstheme="minorHAnsi"/>
          <w:b/>
          <w:sz w:val="28"/>
        </w:rPr>
        <w:t>Уден</w:t>
      </w:r>
      <w:proofErr w:type="spellEnd"/>
      <w:r w:rsidRPr="00E619E1">
        <w:rPr>
          <w:rFonts w:cstheme="minorHAnsi"/>
          <w:b/>
          <w:sz w:val="28"/>
        </w:rPr>
        <w:t xml:space="preserve"> и </w:t>
      </w:r>
      <w:proofErr w:type="spellStart"/>
      <w:r w:rsidRPr="00E619E1">
        <w:rPr>
          <w:rFonts w:cstheme="minorHAnsi"/>
          <w:b/>
          <w:sz w:val="28"/>
        </w:rPr>
        <w:t>Тимковский</w:t>
      </w:r>
      <w:proofErr w:type="spellEnd"/>
      <w:r w:rsidRPr="00E619E1">
        <w:rPr>
          <w:rFonts w:cstheme="minorHAnsi"/>
          <w:b/>
          <w:sz w:val="28"/>
        </w:rPr>
        <w:t>) занялись разработкой плана учреждения медицинских заведений для помощи бедным, а 18 мая 1802 г. по решению Александра I был создан особый Медико-филантропический комитет.</w:t>
      </w:r>
    </w:p>
    <w:p w:rsidR="00E619E1" w:rsidRPr="00E619E1" w:rsidRDefault="00E619E1" w:rsidP="00E619E1">
      <w:pPr>
        <w:tabs>
          <w:tab w:val="left" w:pos="4169"/>
        </w:tabs>
        <w:spacing w:after="0" w:line="240" w:lineRule="auto"/>
        <w:ind w:left="900"/>
        <w:rPr>
          <w:rFonts w:cstheme="minorHAnsi"/>
          <w:b/>
          <w:sz w:val="28"/>
        </w:rPr>
      </w:pPr>
      <w:r w:rsidRPr="00E619E1">
        <w:rPr>
          <w:rFonts w:cstheme="minorHAnsi"/>
          <w:b/>
          <w:sz w:val="28"/>
        </w:rPr>
        <w:t>ПРОДОЛЖЕНИЕ ТРАДИЦИИ БЛАГОТВОРИТЕЛЬНОСТИ</w:t>
      </w:r>
    </w:p>
    <w:p w:rsidR="00E619E1" w:rsidRPr="00E619E1" w:rsidRDefault="00E619E1" w:rsidP="00E619E1">
      <w:pPr>
        <w:tabs>
          <w:tab w:val="left" w:pos="4169"/>
        </w:tabs>
        <w:spacing w:after="0" w:line="240" w:lineRule="auto"/>
        <w:ind w:left="900"/>
        <w:rPr>
          <w:rFonts w:cstheme="minorHAnsi"/>
          <w:b/>
          <w:sz w:val="28"/>
        </w:rPr>
      </w:pPr>
      <w:r w:rsidRPr="00E619E1">
        <w:rPr>
          <w:rFonts w:cstheme="minorHAnsi"/>
          <w:b/>
          <w:sz w:val="28"/>
        </w:rPr>
        <w:t>ЦАРСТВЕННЫХ ЖЕНЩИН ДОМА РОМАНОВЫХ</w:t>
      </w:r>
      <w:r>
        <w:rPr>
          <w:rFonts w:cstheme="minorHAnsi"/>
          <w:b/>
          <w:sz w:val="28"/>
        </w:rPr>
        <w:t xml:space="preserve">                                                      </w:t>
      </w:r>
    </w:p>
    <w:p w:rsidR="00E619E1" w:rsidRPr="00E619E1" w:rsidRDefault="00E619E1" w:rsidP="00E619E1">
      <w:pPr>
        <w:tabs>
          <w:tab w:val="left" w:pos="4169"/>
        </w:tabs>
        <w:spacing w:after="0" w:line="240" w:lineRule="auto"/>
        <w:ind w:left="900"/>
        <w:rPr>
          <w:rFonts w:cstheme="minorHAnsi"/>
          <w:b/>
          <w:sz w:val="28"/>
        </w:rPr>
      </w:pPr>
    </w:p>
    <w:p w:rsidR="00E619E1" w:rsidRPr="00E619E1" w:rsidRDefault="00E619E1" w:rsidP="00E619E1">
      <w:pPr>
        <w:tabs>
          <w:tab w:val="left" w:pos="4169"/>
        </w:tabs>
        <w:spacing w:after="0" w:line="240" w:lineRule="auto"/>
        <w:ind w:left="900"/>
        <w:rPr>
          <w:rFonts w:cstheme="minorHAnsi"/>
          <w:b/>
          <w:sz w:val="28"/>
        </w:rPr>
      </w:pPr>
      <w:r w:rsidRPr="00E619E1">
        <w:rPr>
          <w:rFonts w:cstheme="minorHAnsi"/>
          <w:b/>
          <w:sz w:val="28"/>
        </w:rPr>
        <w:t>Благотворительность была поистине семейной чертой русского императорского дома Романовых. И своё начало она берёт еще от царя Федора Алексеевича Романова. По его приказу собирали маленьких нищих и бродяжек в особом подворье в Москве, где их учили грамоте и полезным ремеслам.</w:t>
      </w:r>
    </w:p>
    <w:p w:rsidR="00E619E1" w:rsidRPr="00E619E1" w:rsidRDefault="00E619E1" w:rsidP="00E619E1">
      <w:pPr>
        <w:tabs>
          <w:tab w:val="left" w:pos="4169"/>
        </w:tabs>
        <w:spacing w:after="0" w:line="240" w:lineRule="auto"/>
        <w:ind w:left="900"/>
        <w:rPr>
          <w:rFonts w:cstheme="minorHAnsi"/>
          <w:b/>
          <w:sz w:val="28"/>
        </w:rPr>
      </w:pPr>
      <w:r w:rsidRPr="00E619E1">
        <w:rPr>
          <w:rFonts w:cstheme="minorHAnsi"/>
          <w:b/>
          <w:sz w:val="28"/>
        </w:rPr>
        <w:t>В 1775 году Императрица Екатерина II учредила специальный приказ общественного призрения для благотворительной деятельности.</w:t>
      </w:r>
    </w:p>
    <w:p w:rsidR="00E619E1" w:rsidRDefault="00E619E1" w:rsidP="00E619E1">
      <w:pPr>
        <w:tabs>
          <w:tab w:val="left" w:pos="4169"/>
        </w:tabs>
        <w:spacing w:after="0" w:line="240" w:lineRule="auto"/>
        <w:ind w:left="900"/>
        <w:rPr>
          <w:rFonts w:cstheme="minorHAnsi"/>
          <w:b/>
          <w:sz w:val="28"/>
        </w:rPr>
      </w:pPr>
      <w:r w:rsidRPr="00E619E1">
        <w:rPr>
          <w:rFonts w:cstheme="minorHAnsi"/>
          <w:b/>
          <w:sz w:val="28"/>
        </w:rPr>
        <w:t xml:space="preserve">Императрица Мария </w:t>
      </w:r>
      <w:proofErr w:type="spellStart"/>
      <w:r w:rsidRPr="00E619E1">
        <w:rPr>
          <w:rFonts w:cstheme="minorHAnsi"/>
          <w:b/>
          <w:sz w:val="28"/>
        </w:rPr>
        <w:t>Феодоровна</w:t>
      </w:r>
      <w:proofErr w:type="spellEnd"/>
      <w:r w:rsidRPr="00E619E1">
        <w:rPr>
          <w:rFonts w:cstheme="minorHAnsi"/>
          <w:b/>
          <w:sz w:val="28"/>
        </w:rPr>
        <w:t>, жена императора Павла I, стала поистине организатором дела благотворительности в России на государственном уровне. Она оказалась прирожденным социальным работником. Именно благодаря ее деятельности в мире появилась такая профессия. Сначала Мария Федоровна продолжала дело своей царственной свекрови (как известно, по инициативе Екатерины были основаны Московский и Санкт-Петербургский воспитательные дома для брошенных детей, сирот и детей беднейших родителей), а затем начала самостоятельную деятельность. Её первейшей заботой стали дети. Сама мать девятерых детей, она все силы отдавала организации работы с детьми, прекрасно понимая ее важность. Особым попечением вдовствующей императрицы пользовались училища глухонемых в Павловске и Петербурге и училище лишенных зрения в Гатчине. Такие учреждения появились в России впервые, и это личная заслуга Марии Федоровны. Школа для глухонемых в Павловске работает до сих пор.</w:t>
      </w:r>
    </w:p>
    <w:p w:rsidR="00E619E1" w:rsidRDefault="00E619E1" w:rsidP="00E619E1">
      <w:pPr>
        <w:spacing w:after="0" w:line="240" w:lineRule="auto"/>
        <w:ind w:left="540"/>
        <w:jc w:val="center"/>
        <w:rPr>
          <w:rFonts w:ascii="Arial" w:hAnsi="Arial" w:cs="Arial"/>
          <w:sz w:val="28"/>
        </w:rPr>
      </w:pPr>
      <w:r>
        <w:rPr>
          <w:rFonts w:ascii="Arial" w:hAnsi="Arial" w:cs="Arial"/>
          <w:b/>
          <w:sz w:val="32"/>
        </w:rPr>
        <w:t>24)</w:t>
      </w:r>
      <w:r w:rsidRPr="00E619E1">
        <w:rPr>
          <w:rFonts w:ascii="Arial" w:hAnsi="Arial" w:cs="Arial"/>
          <w:sz w:val="28"/>
        </w:rPr>
        <w:t xml:space="preserve"> </w:t>
      </w:r>
      <w:r>
        <w:rPr>
          <w:rFonts w:ascii="Arial" w:hAnsi="Arial" w:cs="Arial"/>
          <w:sz w:val="28"/>
        </w:rPr>
        <w:t xml:space="preserve">                                                                                                              </w:t>
      </w:r>
      <w:r w:rsidRPr="00E619E1">
        <w:rPr>
          <w:rFonts w:ascii="Arial" w:hAnsi="Arial" w:cs="Arial"/>
          <w:sz w:val="28"/>
        </w:rPr>
        <w:t>Земские и городские учреждения общественного призрения</w:t>
      </w:r>
    </w:p>
    <w:p w:rsidR="00E619E1" w:rsidRPr="00E619E1" w:rsidRDefault="00E619E1" w:rsidP="00E619E1">
      <w:pPr>
        <w:spacing w:after="0" w:line="240" w:lineRule="auto"/>
        <w:ind w:left="540"/>
        <w:rPr>
          <w:rFonts w:cstheme="minorHAnsi"/>
          <w:b/>
          <w:sz w:val="28"/>
        </w:rPr>
      </w:pPr>
      <w:r>
        <w:rPr>
          <w:rFonts w:cstheme="minorHAnsi"/>
          <w:b/>
          <w:sz w:val="28"/>
        </w:rPr>
        <w:t>24)</w:t>
      </w:r>
      <w:r w:rsidRPr="00E619E1">
        <w:t xml:space="preserve"> </w:t>
      </w:r>
      <w:r w:rsidRPr="00E619E1">
        <w:rPr>
          <w:rFonts w:cstheme="minorHAnsi"/>
          <w:b/>
          <w:sz w:val="28"/>
        </w:rPr>
        <w:t>Земские и городские учреждения, ведающие помощью и поддержкой на местах, характерны для центральной части Российской империи. На юге же России, в Сибири, на Кавказе, на западных землях была своя административная система управления общественным призрением.</w:t>
      </w:r>
      <w:r>
        <w:rPr>
          <w:rFonts w:cstheme="minorHAnsi"/>
          <w:b/>
          <w:sz w:val="28"/>
        </w:rPr>
        <w:t xml:space="preserve">                                                                                                                   </w:t>
      </w:r>
      <w:r w:rsidRPr="00E619E1">
        <w:rPr>
          <w:rFonts w:cstheme="minorHAnsi"/>
          <w:b/>
          <w:sz w:val="28"/>
        </w:rPr>
        <w:t xml:space="preserve">В 1909 г. происходит объединение отдельных благотворителей и </w:t>
      </w:r>
      <w:r w:rsidRPr="00E619E1">
        <w:rPr>
          <w:rFonts w:cstheme="minorHAnsi"/>
          <w:b/>
          <w:sz w:val="28"/>
        </w:rPr>
        <w:lastRenderedPageBreak/>
        <w:t xml:space="preserve">благотворительных обществ во Всероссийский союз учреждений обществ и деятелей по общественному и частному призрению. Цель этого Общества четко выражена С. К. </w:t>
      </w:r>
      <w:proofErr w:type="spellStart"/>
      <w:r w:rsidRPr="00E619E1">
        <w:rPr>
          <w:rFonts w:cstheme="minorHAnsi"/>
          <w:b/>
          <w:sz w:val="28"/>
        </w:rPr>
        <w:t>Гогелем</w:t>
      </w:r>
      <w:proofErr w:type="spellEnd"/>
      <w:r w:rsidRPr="00E619E1">
        <w:rPr>
          <w:rFonts w:cstheme="minorHAnsi"/>
          <w:b/>
          <w:sz w:val="28"/>
        </w:rPr>
        <w:t xml:space="preserve"> на открытии Союза: упорядочение и объединение благотворительной деятельности во всей России.</w:t>
      </w:r>
    </w:p>
    <w:p w:rsidR="00E619E1" w:rsidRPr="00E619E1" w:rsidRDefault="00E619E1" w:rsidP="00E619E1">
      <w:pPr>
        <w:spacing w:after="0" w:line="240" w:lineRule="auto"/>
        <w:ind w:left="540"/>
        <w:rPr>
          <w:rFonts w:cstheme="minorHAnsi"/>
          <w:b/>
          <w:sz w:val="28"/>
        </w:rPr>
      </w:pPr>
      <w:r w:rsidRPr="00E619E1">
        <w:rPr>
          <w:rFonts w:cstheme="minorHAnsi"/>
          <w:b/>
          <w:sz w:val="28"/>
        </w:rPr>
        <w:t>Структурируются не только административная и финансовая системы помощи и поддержки, выявляются новые категории нетрудоспособных лиц общественного призрения: сироты, не­законнорожденные младенцы, нуждающиеся в общем и в амбулаторном лечении, прокаженные, хронические больные, ума­лишенные, увечные, престарелые, безработные, нищие, семьи нижних чинов, призванных на действительную службу.</w:t>
      </w:r>
    </w:p>
    <w:p w:rsidR="00E619E1" w:rsidRPr="00E619E1" w:rsidRDefault="00E619E1" w:rsidP="00E619E1">
      <w:pPr>
        <w:spacing w:after="0" w:line="240" w:lineRule="auto"/>
        <w:ind w:left="540"/>
        <w:rPr>
          <w:rFonts w:cstheme="minorHAnsi"/>
          <w:b/>
          <w:sz w:val="28"/>
        </w:rPr>
      </w:pPr>
      <w:r w:rsidRPr="00E619E1">
        <w:rPr>
          <w:rFonts w:cstheme="minorHAnsi"/>
          <w:b/>
          <w:sz w:val="28"/>
        </w:rPr>
        <w:t>На рубеже веков все чаще встает вопрос о профессиональной деятельности в благотворительных организациях, о работе профессионалов в области общественного призрения. При благотворительных обществах создаются различные курсы для обучения.</w:t>
      </w:r>
    </w:p>
    <w:p w:rsidR="00E619E1" w:rsidRPr="00E619E1" w:rsidRDefault="00E619E1" w:rsidP="00E619E1">
      <w:pPr>
        <w:spacing w:after="0" w:line="240" w:lineRule="auto"/>
        <w:ind w:left="540"/>
        <w:rPr>
          <w:rFonts w:cstheme="minorHAnsi"/>
          <w:b/>
          <w:sz w:val="28"/>
        </w:rPr>
      </w:pPr>
      <w:r w:rsidRPr="00E619E1">
        <w:rPr>
          <w:rFonts w:cstheme="minorHAnsi"/>
          <w:b/>
          <w:sz w:val="28"/>
        </w:rPr>
        <w:t>Подход к общественному презрению, который сложился как в реальной практике, так и в законодательстве – призрение бедных должно считаться не обязанностью, а правом земских и городских учреждений.</w:t>
      </w:r>
    </w:p>
    <w:p w:rsidR="00E619E1" w:rsidRDefault="00E619E1" w:rsidP="00E619E1">
      <w:pPr>
        <w:spacing w:after="0" w:line="240" w:lineRule="auto"/>
        <w:ind w:left="540"/>
        <w:rPr>
          <w:rFonts w:cstheme="minorHAnsi"/>
          <w:b/>
          <w:sz w:val="28"/>
        </w:rPr>
      </w:pPr>
      <w:r w:rsidRPr="00E619E1">
        <w:rPr>
          <w:rFonts w:cstheme="minorHAnsi"/>
          <w:b/>
          <w:sz w:val="28"/>
        </w:rPr>
        <w:t>Налицо дальнейшее развитие дея</w:t>
      </w:r>
      <w:r>
        <w:rPr>
          <w:rFonts w:cstheme="minorHAnsi"/>
          <w:b/>
          <w:sz w:val="28"/>
        </w:rPr>
        <w:t>тельности Императорского Челове</w:t>
      </w:r>
      <w:r w:rsidRPr="00E619E1">
        <w:rPr>
          <w:rFonts w:cstheme="minorHAnsi"/>
          <w:b/>
          <w:sz w:val="28"/>
        </w:rPr>
        <w:t>колюбивого Общества на данном этапе включало в себя два основных момента – право на получение государственного чина работающим в общественных учреждениях и окончательное оформление структуры институтов призрения (Указ 17 мая 1897 г.). Фактически в России этим указом положено начало профессионального общественного призрения. К 1908 г. Общество имело учреждения для постоянной и временной помощи.</w:t>
      </w:r>
    </w:p>
    <w:p w:rsidR="001F50B3" w:rsidRDefault="001F50B3" w:rsidP="001F50B3">
      <w:pPr>
        <w:spacing w:after="0" w:line="240" w:lineRule="auto"/>
        <w:ind w:left="540"/>
        <w:jc w:val="center"/>
        <w:rPr>
          <w:rFonts w:ascii="Arial" w:hAnsi="Arial" w:cs="Arial"/>
          <w:sz w:val="28"/>
        </w:rPr>
      </w:pPr>
      <w:r>
        <w:rPr>
          <w:rFonts w:ascii="Arial" w:hAnsi="Arial" w:cs="Arial"/>
          <w:b/>
          <w:sz w:val="32"/>
        </w:rPr>
        <w:t>25</w:t>
      </w:r>
      <w:proofErr w:type="gramStart"/>
      <w:r>
        <w:rPr>
          <w:rFonts w:ascii="Arial" w:hAnsi="Arial" w:cs="Arial"/>
          <w:b/>
          <w:sz w:val="32"/>
        </w:rPr>
        <w:t xml:space="preserve"> )</w:t>
      </w:r>
      <w:proofErr w:type="gramEnd"/>
      <w:r>
        <w:rPr>
          <w:rFonts w:ascii="Arial" w:hAnsi="Arial" w:cs="Arial"/>
          <w:b/>
          <w:sz w:val="32"/>
        </w:rPr>
        <w:t xml:space="preserve">                                                                                            </w:t>
      </w:r>
      <w:r w:rsidRPr="001F50B3">
        <w:rPr>
          <w:sz w:val="28"/>
        </w:rPr>
        <w:t xml:space="preserve"> </w:t>
      </w:r>
      <w:r w:rsidRPr="001F50B3">
        <w:rPr>
          <w:rFonts w:ascii="Arial" w:hAnsi="Arial" w:cs="Arial"/>
          <w:sz w:val="28"/>
        </w:rPr>
        <w:t>Учреждения, «управляемые на особых основаниях»</w:t>
      </w:r>
    </w:p>
    <w:p w:rsidR="001F50B3" w:rsidRPr="001F50B3" w:rsidRDefault="001F50B3" w:rsidP="001F50B3">
      <w:pPr>
        <w:rPr>
          <w:rFonts w:cstheme="minorHAnsi"/>
          <w:b/>
          <w:sz w:val="28"/>
        </w:rPr>
      </w:pPr>
      <w:r w:rsidRPr="001F50B3">
        <w:rPr>
          <w:rFonts w:cstheme="minorHAnsi"/>
          <w:b/>
          <w:sz w:val="28"/>
        </w:rPr>
        <w:t>История и направления деятельности Учреждений, «управляемых на особых основаниях»: историческая практика, динамика развития и формы защиты.</w:t>
      </w:r>
    </w:p>
    <w:p w:rsidR="001F50B3" w:rsidRDefault="001F50B3" w:rsidP="001F50B3">
      <w:pPr>
        <w:rPr>
          <w:rFonts w:cstheme="minorHAnsi"/>
          <w:b/>
          <w:sz w:val="28"/>
        </w:rPr>
      </w:pPr>
      <w:r w:rsidRPr="001F50B3">
        <w:rPr>
          <w:rFonts w:cstheme="minorHAnsi"/>
          <w:b/>
          <w:sz w:val="28"/>
        </w:rPr>
        <w:t xml:space="preserve">Проблема теории социальной работы неотъемлема от проблем ее общественной практики и мирового опыта познания. Практика общественной помощи была лабораторией гражданской культуры, заставляющей не только находить новые модели поддержки, но и осмысливать тенденции и противоречия общественной жизни. Дихотомия понятийного поля — христианского и языческого, между христианскими </w:t>
      </w:r>
      <w:r w:rsidRPr="001F50B3">
        <w:rPr>
          <w:rFonts w:cstheme="minorHAnsi"/>
          <w:b/>
          <w:sz w:val="28"/>
        </w:rPr>
        <w:lastRenderedPageBreak/>
        <w:t>традициями и рациональными началами общественного призрения, противоречия между государственным характером призрения и частными формами благотворительности, между общественным призрением и социальными формами страхования и обеспечения, между социальной педагогикой и социальной работой как феноменами понятийного пространства — вот те основные дихотомические пары, позволившие осмыслять процесс помощи и взаимопомощи на отечественной почве. На пересечении этих координат формировалось предметное поле теории познания современной социальной работы</w:t>
      </w:r>
    </w:p>
    <w:p w:rsidR="001F50B3" w:rsidRPr="001F50B3" w:rsidRDefault="001F50B3" w:rsidP="001F50B3">
      <w:pPr>
        <w:jc w:val="center"/>
        <w:rPr>
          <w:rFonts w:cstheme="minorHAnsi"/>
          <w:b/>
          <w:sz w:val="28"/>
        </w:rPr>
      </w:pPr>
      <w:r>
        <w:rPr>
          <w:rFonts w:ascii="Arial" w:hAnsi="Arial" w:cs="Arial"/>
          <w:b/>
          <w:sz w:val="32"/>
        </w:rPr>
        <w:t xml:space="preserve">26)                                                                                                   </w:t>
      </w:r>
      <w:r w:rsidRPr="001F50B3">
        <w:rPr>
          <w:sz w:val="28"/>
        </w:rPr>
        <w:t xml:space="preserve"> </w:t>
      </w:r>
      <w:r w:rsidRPr="001F50B3">
        <w:rPr>
          <w:rFonts w:ascii="Arial" w:hAnsi="Arial" w:cs="Arial"/>
          <w:sz w:val="28"/>
        </w:rPr>
        <w:t>Формирование нового геополитического пространства</w:t>
      </w:r>
    </w:p>
    <w:p w:rsidR="001F50B3" w:rsidRDefault="001F50B3" w:rsidP="001F50B3">
      <w:pPr>
        <w:rPr>
          <w:rFonts w:cstheme="minorHAnsi"/>
          <w:b/>
          <w:sz w:val="28"/>
        </w:rPr>
      </w:pPr>
      <w:r w:rsidRPr="001F50B3">
        <w:rPr>
          <w:rFonts w:cstheme="minorHAnsi"/>
          <w:b/>
          <w:sz w:val="28"/>
        </w:rPr>
        <w:t>Формирование нового геополитического пространства в России в период 1917—1991 гг. связано с изменениями идеологической системы, структуры управления и хозяйствования, с формированием новых общественных отношений. Эти широкомасштабные перемены не могли не затронут</w:t>
      </w:r>
      <w:r>
        <w:rPr>
          <w:rFonts w:cstheme="minorHAnsi"/>
          <w:b/>
          <w:sz w:val="28"/>
        </w:rPr>
        <w:t>ь и систему общественного призна</w:t>
      </w:r>
      <w:r w:rsidRPr="001F50B3">
        <w:rPr>
          <w:rFonts w:cstheme="minorHAnsi"/>
          <w:b/>
          <w:sz w:val="28"/>
        </w:rPr>
        <w:t>ния.</w:t>
      </w:r>
    </w:p>
    <w:p w:rsidR="001F50B3" w:rsidRDefault="001F50B3" w:rsidP="001F50B3">
      <w:pPr>
        <w:jc w:val="center"/>
        <w:rPr>
          <w:rFonts w:ascii="Arial" w:hAnsi="Arial" w:cs="Arial"/>
          <w:sz w:val="28"/>
        </w:rPr>
      </w:pPr>
      <w:r>
        <w:rPr>
          <w:rFonts w:ascii="Arial" w:hAnsi="Arial" w:cs="Arial"/>
          <w:b/>
          <w:sz w:val="32"/>
        </w:rPr>
        <w:t xml:space="preserve">27)                                                                                                  </w:t>
      </w:r>
      <w:r w:rsidRPr="001F50B3">
        <w:rPr>
          <w:sz w:val="28"/>
        </w:rPr>
        <w:t xml:space="preserve"> </w:t>
      </w:r>
      <w:r w:rsidRPr="001F50B3">
        <w:rPr>
          <w:rFonts w:ascii="Arial" w:hAnsi="Arial" w:cs="Arial"/>
          <w:sz w:val="28"/>
        </w:rPr>
        <w:t>Особенности социальной парадигмы</w:t>
      </w:r>
    </w:p>
    <w:p w:rsidR="001F50B3" w:rsidRPr="001F50B3" w:rsidRDefault="001F50B3" w:rsidP="001F50B3">
      <w:pPr>
        <w:rPr>
          <w:rFonts w:cstheme="minorHAnsi"/>
          <w:b/>
          <w:sz w:val="28"/>
        </w:rPr>
      </w:pPr>
      <w:r w:rsidRPr="001F50B3">
        <w:rPr>
          <w:rFonts w:cstheme="minorHAnsi"/>
          <w:b/>
          <w:sz w:val="28"/>
        </w:rPr>
        <w:t xml:space="preserve">С начала девяностых годов в России происходит масштабная трансформация общественной системы, аналогичная по целям и характеру реформам Александра II60-70 </w:t>
      </w:r>
      <w:proofErr w:type="spellStart"/>
      <w:r w:rsidRPr="001F50B3">
        <w:rPr>
          <w:rFonts w:cstheme="minorHAnsi"/>
          <w:b/>
          <w:sz w:val="28"/>
        </w:rPr>
        <w:t>гг.XIX</w:t>
      </w:r>
      <w:proofErr w:type="gramStart"/>
      <w:r w:rsidRPr="001F50B3">
        <w:rPr>
          <w:rFonts w:cstheme="minorHAnsi"/>
          <w:b/>
          <w:sz w:val="28"/>
        </w:rPr>
        <w:t>в</w:t>
      </w:r>
      <w:proofErr w:type="spellEnd"/>
      <w:proofErr w:type="gramEnd"/>
      <w:r w:rsidRPr="001F50B3">
        <w:rPr>
          <w:rFonts w:cstheme="minorHAnsi"/>
          <w:b/>
          <w:sz w:val="28"/>
        </w:rPr>
        <w:t xml:space="preserve">. Его предшественники откладывали в долгий ящик идею преобразований. </w:t>
      </w:r>
      <w:proofErr w:type="spellStart"/>
      <w:r w:rsidRPr="001F50B3">
        <w:rPr>
          <w:rFonts w:cstheme="minorHAnsi"/>
          <w:b/>
          <w:sz w:val="28"/>
        </w:rPr>
        <w:t>Александр</w:t>
      </w:r>
      <w:proofErr w:type="gramStart"/>
      <w:r w:rsidRPr="001F50B3">
        <w:rPr>
          <w:rFonts w:cstheme="minorHAnsi"/>
          <w:b/>
          <w:sz w:val="28"/>
        </w:rPr>
        <w:t>II</w:t>
      </w:r>
      <w:proofErr w:type="spellEnd"/>
      <w:proofErr w:type="gramEnd"/>
      <w:r>
        <w:rPr>
          <w:rFonts w:cstheme="minorHAnsi"/>
          <w:b/>
          <w:sz w:val="28"/>
        </w:rPr>
        <w:t xml:space="preserve"> </w:t>
      </w:r>
      <w:r w:rsidRPr="001F50B3">
        <w:rPr>
          <w:rFonts w:cstheme="minorHAnsi"/>
          <w:b/>
          <w:sz w:val="28"/>
        </w:rPr>
        <w:t xml:space="preserve">вроде бы разрубил «крепостную цепь», но процесс конвергенции с западным обществом столкнулся с большими трудностями на </w:t>
      </w:r>
      <w:proofErr w:type="spellStart"/>
      <w:r w:rsidRPr="001F50B3">
        <w:rPr>
          <w:rFonts w:cstheme="minorHAnsi"/>
          <w:b/>
          <w:sz w:val="28"/>
        </w:rPr>
        <w:t>рубежеXIX-XXвеков</w:t>
      </w:r>
      <w:proofErr w:type="spellEnd"/>
      <w:r w:rsidRPr="001F50B3">
        <w:rPr>
          <w:rFonts w:cstheme="minorHAnsi"/>
          <w:b/>
          <w:sz w:val="28"/>
        </w:rPr>
        <w:t>.</w:t>
      </w:r>
    </w:p>
    <w:p w:rsidR="001F50B3" w:rsidRPr="001F50B3" w:rsidRDefault="001F50B3" w:rsidP="001F50B3">
      <w:pPr>
        <w:rPr>
          <w:rFonts w:cstheme="minorHAnsi"/>
          <w:b/>
          <w:sz w:val="28"/>
        </w:rPr>
      </w:pPr>
      <w:r w:rsidRPr="001F50B3">
        <w:rPr>
          <w:rFonts w:cstheme="minorHAnsi"/>
          <w:b/>
          <w:sz w:val="28"/>
        </w:rPr>
        <w:t xml:space="preserve"> Ф.И. Тютчев</w:t>
      </w:r>
    </w:p>
    <w:p w:rsidR="001F50B3" w:rsidRPr="001F50B3" w:rsidRDefault="001F50B3" w:rsidP="001F50B3">
      <w:pPr>
        <w:rPr>
          <w:rFonts w:cstheme="minorHAnsi"/>
          <w:b/>
          <w:sz w:val="28"/>
        </w:rPr>
      </w:pPr>
      <w:r w:rsidRPr="001F50B3">
        <w:rPr>
          <w:rFonts w:cstheme="minorHAnsi"/>
          <w:b/>
          <w:sz w:val="28"/>
        </w:rPr>
        <w:t>Умом Россию не понять,</w:t>
      </w:r>
      <w:r>
        <w:rPr>
          <w:rFonts w:cstheme="minorHAnsi"/>
          <w:b/>
          <w:sz w:val="28"/>
        </w:rPr>
        <w:t xml:space="preserve">                                                                                                    </w:t>
      </w:r>
      <w:r w:rsidRPr="001F50B3">
        <w:rPr>
          <w:rFonts w:cstheme="minorHAnsi"/>
          <w:b/>
          <w:sz w:val="28"/>
        </w:rPr>
        <w:t>Аршином общим не измерить.</w:t>
      </w:r>
      <w:r>
        <w:rPr>
          <w:rFonts w:cstheme="minorHAnsi"/>
          <w:b/>
          <w:sz w:val="28"/>
        </w:rPr>
        <w:t xml:space="preserve">                                                                                                            </w:t>
      </w:r>
      <w:proofErr w:type="gramStart"/>
      <w:r w:rsidRPr="001F50B3">
        <w:rPr>
          <w:rFonts w:cstheme="minorHAnsi"/>
          <w:b/>
          <w:sz w:val="28"/>
        </w:rPr>
        <w:t>У</w:t>
      </w:r>
      <w:proofErr w:type="gramEnd"/>
      <w:r w:rsidRPr="001F50B3">
        <w:rPr>
          <w:rFonts w:cstheme="minorHAnsi"/>
          <w:b/>
          <w:sz w:val="28"/>
        </w:rPr>
        <w:t xml:space="preserve"> ней особенная стать,</w:t>
      </w:r>
      <w:r>
        <w:rPr>
          <w:rFonts w:cstheme="minorHAnsi"/>
          <w:b/>
          <w:sz w:val="28"/>
        </w:rPr>
        <w:t xml:space="preserve">                                                                                                            </w:t>
      </w:r>
      <w:r w:rsidRPr="001F50B3">
        <w:rPr>
          <w:rFonts w:cstheme="minorHAnsi"/>
          <w:b/>
          <w:sz w:val="28"/>
        </w:rPr>
        <w:t>В Россию можно только верить.</w:t>
      </w:r>
    </w:p>
    <w:p w:rsidR="001F50B3" w:rsidRPr="001F50B3" w:rsidRDefault="001F50B3" w:rsidP="001F50B3">
      <w:pPr>
        <w:rPr>
          <w:rFonts w:cstheme="minorHAnsi"/>
          <w:b/>
          <w:sz w:val="28"/>
        </w:rPr>
      </w:pPr>
      <w:r w:rsidRPr="001F50B3">
        <w:rPr>
          <w:rFonts w:cstheme="minorHAnsi"/>
          <w:b/>
          <w:sz w:val="28"/>
        </w:rPr>
        <w:t xml:space="preserve">С начала 90-х годов интеллектуальный потенциал российской науки был направлен на изучение условий экономических преобразований в нашей стране. Такие исследования были ориентированы на то, чтобы изучить и разработать экономические рычаги и механизмы, способствующие </w:t>
      </w:r>
      <w:r w:rsidRPr="001F50B3">
        <w:rPr>
          <w:rFonts w:cstheme="minorHAnsi"/>
          <w:b/>
          <w:sz w:val="28"/>
        </w:rPr>
        <w:lastRenderedPageBreak/>
        <w:t>формированию и развитию либеральной экономики и ее высокой эффективности, обеспечивающие создание условий, способствующих ее легальному и легитимному функционированию. Таков был общий социальный заказ. В этом случае, в самом общем виде объектом исследования выступали экономические отношения, а более конкретно – система потребления ресурсов, характер производственных отношений и комплекс распределения произведенного продукта. Все это в совокупности есть ничто иное, как экономические отношения. А подход к изучению общества, сложившийся в настоящее время и традиционно используемый, может быть, соответственно, охарактеризован как экономический.</w:t>
      </w:r>
    </w:p>
    <w:p w:rsidR="001F50B3" w:rsidRDefault="001F50B3" w:rsidP="001F50B3">
      <w:pPr>
        <w:rPr>
          <w:rFonts w:cstheme="minorHAnsi"/>
          <w:b/>
          <w:sz w:val="28"/>
        </w:rPr>
      </w:pPr>
      <w:r w:rsidRPr="001F50B3">
        <w:rPr>
          <w:rFonts w:cstheme="minorHAnsi"/>
          <w:b/>
          <w:sz w:val="28"/>
        </w:rPr>
        <w:t>На сегодняшний день можно утверждать, что экономический подход успешно реализуется. Вместе с тем, ни для кого не секрет, что внедрение ряда экономических механизмов встречает противодействие, как со стороны государственных органов, так и со стороны населения. К сожалению, сложившиеся в настоящее время взаимоотношения между социальными группами вряд ли можно рассматривать как дружественные и партнерские. Налицо дезинтеграция общества и социальные противоречия. Эти противоречия описаны как в научных исследованиях, так и в публицистике.</w:t>
      </w:r>
    </w:p>
    <w:p w:rsidR="001F50B3" w:rsidRDefault="001F50B3" w:rsidP="001F50B3">
      <w:pPr>
        <w:jc w:val="center"/>
        <w:rPr>
          <w:rFonts w:ascii="Arial" w:hAnsi="Arial" w:cs="Arial"/>
          <w:sz w:val="28"/>
        </w:rPr>
      </w:pPr>
      <w:r>
        <w:rPr>
          <w:rFonts w:ascii="Arial" w:hAnsi="Arial" w:cs="Arial"/>
          <w:b/>
          <w:sz w:val="32"/>
        </w:rPr>
        <w:t xml:space="preserve">28)                                                                                                       </w:t>
      </w:r>
      <w:r w:rsidRPr="001F50B3">
        <w:rPr>
          <w:sz w:val="28"/>
        </w:rPr>
        <w:t xml:space="preserve"> </w:t>
      </w:r>
      <w:r w:rsidRPr="001F50B3">
        <w:rPr>
          <w:rFonts w:ascii="Arial" w:hAnsi="Arial" w:cs="Arial"/>
          <w:sz w:val="28"/>
        </w:rPr>
        <w:t>Роль благотворительных организаций в формировании национальной модели помощи</w:t>
      </w:r>
    </w:p>
    <w:p w:rsidR="001F50B3" w:rsidRDefault="001F50B3" w:rsidP="001F50B3">
      <w:pPr>
        <w:rPr>
          <w:rFonts w:cstheme="minorHAnsi"/>
          <w:b/>
          <w:sz w:val="28"/>
        </w:rPr>
      </w:pPr>
      <w:r w:rsidRPr="001F50B3">
        <w:rPr>
          <w:rFonts w:cstheme="minorHAnsi"/>
          <w:b/>
          <w:sz w:val="28"/>
        </w:rPr>
        <w:t>Государственные федеральные внебюджетные фонды относятся к федеральной собственности.</w:t>
      </w:r>
      <w:r>
        <w:rPr>
          <w:rFonts w:cstheme="minorHAnsi"/>
          <w:b/>
          <w:sz w:val="28"/>
        </w:rPr>
        <w:t xml:space="preserve"> </w:t>
      </w:r>
      <w:r w:rsidRPr="001F50B3">
        <w:rPr>
          <w:rFonts w:cstheme="minorHAnsi"/>
          <w:b/>
          <w:sz w:val="28"/>
        </w:rPr>
        <w:t>Они имеют социальную, экономическую, благотворительную и другую направленность. Через государственные внебюджетные фонды осуществляется перераспределение части национального дохода в интересах отдельных социальных слоев населения. Государственные социальные внебюджетные фонды — это целевые централизованные фонды финансовых ресурсов, формируемые за счет обязательных платежей и отчислений юридических и физических лиц и предназначенные для реализации конституционных прав граждан на пенсионное обеспечение, социальное страхование, социальное обеспечение, охрану здоровья и медицинскую помощь.</w:t>
      </w:r>
      <w:r w:rsidRPr="001F50B3">
        <w:t xml:space="preserve"> </w:t>
      </w:r>
      <w:r w:rsidRPr="001F50B3">
        <w:rPr>
          <w:rFonts w:cstheme="minorHAnsi"/>
          <w:b/>
          <w:sz w:val="28"/>
        </w:rPr>
        <w:t xml:space="preserve">На рубеже XX - XXI века наблюдается процесс возрождения культуры благотворительности в России. Он был прерван на пике развития в начале XX века и теперь вновь </w:t>
      </w:r>
      <w:r w:rsidRPr="001F50B3">
        <w:rPr>
          <w:rFonts w:cstheme="minorHAnsi"/>
          <w:b/>
          <w:sz w:val="28"/>
        </w:rPr>
        <w:lastRenderedPageBreak/>
        <w:t>входит в нашу жизнь. Это связано со сложившейся социально-экономической ситуацией, которая характеризуется обнищанием сравнительно большой части населения и ослаблением потенциала государства. В 90-е годы XX века государство значительно сузило круг своих функций в регулировании социальной сферы. Далеко не всем россиянам удалось найти свое место в системе конкурентных рыночных отношений. Государство не в полной мере удовлетворяет даже насущные потребности определенной части населения. Общественные организации, представители бизнеса и отдельные граждане занимают эти ниши. Таким образом, возникают объективные предпосылки «формирования благотворительности как особого вида социальной деятельности негосударственной добровольной безвозмездной деятельности в социальной сфере»</w:t>
      </w:r>
    </w:p>
    <w:p w:rsidR="001F50B3" w:rsidRDefault="001F50B3" w:rsidP="001F50B3">
      <w:pPr>
        <w:jc w:val="center"/>
        <w:rPr>
          <w:rFonts w:ascii="Arial" w:hAnsi="Arial" w:cs="Arial"/>
          <w:sz w:val="28"/>
        </w:rPr>
      </w:pPr>
      <w:r>
        <w:rPr>
          <w:rFonts w:ascii="Arial" w:hAnsi="Arial" w:cs="Arial"/>
          <w:b/>
          <w:sz w:val="32"/>
        </w:rPr>
        <w:t xml:space="preserve">29)                                                                                                      </w:t>
      </w:r>
      <w:r w:rsidRPr="001F50B3">
        <w:rPr>
          <w:sz w:val="28"/>
        </w:rPr>
        <w:t xml:space="preserve"> </w:t>
      </w:r>
      <w:r w:rsidRPr="001F50B3">
        <w:rPr>
          <w:rFonts w:ascii="Arial" w:hAnsi="Arial" w:cs="Arial"/>
          <w:sz w:val="28"/>
        </w:rPr>
        <w:t>Практика общественного призрения в России</w:t>
      </w:r>
    </w:p>
    <w:p w:rsidR="001F50B3" w:rsidRPr="001F50B3" w:rsidRDefault="001F50B3" w:rsidP="001F50B3">
      <w:pPr>
        <w:rPr>
          <w:rFonts w:cstheme="minorHAnsi"/>
          <w:b/>
          <w:sz w:val="28"/>
        </w:rPr>
      </w:pPr>
      <w:r w:rsidRPr="001F50B3">
        <w:rPr>
          <w:rFonts w:cstheme="minorHAnsi"/>
          <w:b/>
          <w:sz w:val="28"/>
        </w:rPr>
        <w:t>В процессе пересмотра отношения к общечеловеческим ценностям в российском обществе возникла потребность в духовном обновлении и возрождении традиций некогда забытых понятий, видов деятельности, среди которых, без сомнения, может быть названа благотворительность, выступавшая до революции одной из форм социальной защиты населения.</w:t>
      </w:r>
    </w:p>
    <w:p w:rsidR="001F50B3" w:rsidRDefault="001F50B3" w:rsidP="001F50B3">
      <w:pPr>
        <w:jc w:val="center"/>
        <w:rPr>
          <w:rFonts w:ascii="Arial" w:hAnsi="Arial" w:cs="Arial"/>
          <w:sz w:val="28"/>
        </w:rPr>
      </w:pPr>
      <w:r>
        <w:rPr>
          <w:rFonts w:ascii="Arial" w:hAnsi="Arial" w:cs="Arial"/>
          <w:b/>
          <w:sz w:val="32"/>
        </w:rPr>
        <w:t xml:space="preserve">30)                                                                                                      </w:t>
      </w:r>
      <w:r w:rsidRPr="001F50B3">
        <w:rPr>
          <w:sz w:val="28"/>
        </w:rPr>
        <w:t xml:space="preserve"> </w:t>
      </w:r>
      <w:r w:rsidRPr="001F50B3">
        <w:rPr>
          <w:rFonts w:ascii="Arial" w:hAnsi="Arial" w:cs="Arial"/>
          <w:sz w:val="28"/>
        </w:rPr>
        <w:t>Активизация церковной благотворительности</w:t>
      </w:r>
    </w:p>
    <w:p w:rsidR="001F50B3" w:rsidRDefault="001F50B3" w:rsidP="001F50B3">
      <w:pPr>
        <w:rPr>
          <w:rFonts w:cstheme="minorHAnsi"/>
          <w:b/>
          <w:sz w:val="28"/>
        </w:rPr>
      </w:pPr>
      <w:r w:rsidRPr="001F50B3">
        <w:rPr>
          <w:rFonts w:cstheme="minorHAnsi"/>
          <w:b/>
          <w:sz w:val="28"/>
        </w:rPr>
        <w:t>В самодержавной России церковь участвовала в формировании нравственных основ социальной политики государства,</w:t>
      </w:r>
      <w:r>
        <w:rPr>
          <w:rFonts w:cstheme="minorHAnsi"/>
          <w:b/>
          <w:sz w:val="28"/>
        </w:rPr>
        <w:t xml:space="preserve"> </w:t>
      </w:r>
      <w:r w:rsidRPr="001F50B3">
        <w:rPr>
          <w:rFonts w:cstheme="minorHAnsi"/>
          <w:b/>
          <w:sz w:val="28"/>
        </w:rPr>
        <w:t>давала духовное обоснование благотворительной деятельности, сама занимала видное место в системе общественного призрения. Сегодня идеи добра, изначально присущие православию, как никогда жизненно необходимы больному российскому обществу, в котором быстро растет социальное неравенство людей.</w:t>
      </w:r>
    </w:p>
    <w:p w:rsidR="001F50B3" w:rsidRDefault="001F50B3" w:rsidP="001F50B3">
      <w:pPr>
        <w:jc w:val="center"/>
        <w:rPr>
          <w:rFonts w:ascii="Arial" w:hAnsi="Arial" w:cs="Arial"/>
          <w:sz w:val="28"/>
        </w:rPr>
      </w:pPr>
      <w:r>
        <w:rPr>
          <w:rFonts w:ascii="Arial" w:hAnsi="Arial" w:cs="Arial"/>
          <w:b/>
          <w:sz w:val="32"/>
        </w:rPr>
        <w:t xml:space="preserve">31)                                                                                                   </w:t>
      </w:r>
      <w:r w:rsidRPr="001F50B3">
        <w:rPr>
          <w:sz w:val="28"/>
        </w:rPr>
        <w:t xml:space="preserve"> </w:t>
      </w:r>
      <w:r w:rsidRPr="001F50B3">
        <w:rPr>
          <w:rFonts w:ascii="Arial" w:hAnsi="Arial" w:cs="Arial"/>
          <w:sz w:val="28"/>
        </w:rPr>
        <w:t>Социальная деятельность земских органов</w:t>
      </w:r>
    </w:p>
    <w:p w:rsidR="001F50B3" w:rsidRDefault="001F50B3" w:rsidP="001F50B3">
      <w:pPr>
        <w:rPr>
          <w:rFonts w:cstheme="minorHAnsi"/>
          <w:b/>
          <w:sz w:val="28"/>
        </w:rPr>
      </w:pPr>
      <w:r w:rsidRPr="001F50B3">
        <w:rPr>
          <w:rFonts w:cstheme="minorHAnsi"/>
          <w:b/>
          <w:sz w:val="28"/>
        </w:rPr>
        <w:t xml:space="preserve">Ведущим звеном в системе обязательного общественного благотворения установилось Земство, в их </w:t>
      </w:r>
      <w:proofErr w:type="spellStart"/>
      <w:r w:rsidRPr="001F50B3">
        <w:rPr>
          <w:rFonts w:cstheme="minorHAnsi"/>
          <w:b/>
          <w:sz w:val="28"/>
        </w:rPr>
        <w:t>веденье</w:t>
      </w:r>
      <w:proofErr w:type="spellEnd"/>
      <w:r w:rsidRPr="001F50B3">
        <w:rPr>
          <w:rFonts w:cstheme="minorHAnsi"/>
          <w:b/>
          <w:sz w:val="28"/>
        </w:rPr>
        <w:t xml:space="preserve"> были переданы больницы, лечебницы, дома призрения, народные школы, а также обязанности вести статистику, </w:t>
      </w:r>
      <w:r w:rsidRPr="001F50B3">
        <w:rPr>
          <w:rFonts w:cstheme="minorHAnsi"/>
          <w:b/>
          <w:sz w:val="28"/>
        </w:rPr>
        <w:lastRenderedPageBreak/>
        <w:t xml:space="preserve">изучать и анализировать положение </w:t>
      </w:r>
      <w:proofErr w:type="gramStart"/>
      <w:r w:rsidRPr="001F50B3">
        <w:rPr>
          <w:rFonts w:cstheme="minorHAnsi"/>
          <w:b/>
          <w:sz w:val="28"/>
        </w:rPr>
        <w:t>нуждающихся</w:t>
      </w:r>
      <w:proofErr w:type="gramEnd"/>
      <w:r w:rsidRPr="001F50B3">
        <w:rPr>
          <w:rFonts w:cstheme="minorHAnsi"/>
          <w:b/>
          <w:sz w:val="28"/>
        </w:rPr>
        <w:t xml:space="preserve"> в помощи и защите. Земства вели страхование граждан, имущества на случай стихийных бедствий и несчастий. Своим указом 1 января 1864 г. Александр II утвердил "Положение о губернских и уездных земских учреждениях". В соответствии с этим законодательным актом на местах создавалась система выборных органов самоуправления. Она состояла из губернских и уездных собраний, которые избирались на три года. Исполнительными органами земских собраний являлись губернские и уездные управы. Это были постоянно действующие учреждения с трехлетним сроком полномочий. Выборы в земские учреждения проводились по трем избирательным куриям: уездных землевладельцев, городских избирателей, сельских обществ. В основу системы выборов был положен принцип имущественного ценза, который лишал определенные категории населения избирательного права. Система земского самоуправления не охватывала территорию всего государства. По Закону от 1 января 1864 г. она вводилась в 34 губерниях России. Самоуправленческих прав не получило население Сибири, Архангельской, Астраханской и Оренбургской губерний. Земская реформа не коснулась Кавказа, Средней Азии и Казахстана. Главное заведование делами общественного призрения принадлежало Министерству Внутренних Дел, а на местах в губерниях, земствах, городах – заведование вменялось их общественным управлениям, а исполнительными органами являлись участковые попечительства. Причем, распределение обязанностей между уровнями попечительств (губернскими, уездными, волостными и др.) определялось не только территориально, но и в зависимости от категории, к которым принадлежали нуждающиеся.</w:t>
      </w:r>
    </w:p>
    <w:p w:rsidR="001F50B3" w:rsidRDefault="001F50B3" w:rsidP="001F50B3">
      <w:pPr>
        <w:jc w:val="center"/>
        <w:rPr>
          <w:rFonts w:ascii="Arial" w:hAnsi="Arial" w:cs="Arial"/>
          <w:sz w:val="28"/>
        </w:rPr>
      </w:pPr>
      <w:r>
        <w:rPr>
          <w:rFonts w:ascii="Arial" w:hAnsi="Arial" w:cs="Arial"/>
          <w:b/>
          <w:sz w:val="32"/>
        </w:rPr>
        <w:t xml:space="preserve">32)                                                                                                     </w:t>
      </w:r>
      <w:r w:rsidRPr="001F50B3">
        <w:rPr>
          <w:sz w:val="28"/>
        </w:rPr>
        <w:t xml:space="preserve"> </w:t>
      </w:r>
      <w:r w:rsidRPr="001F50B3">
        <w:rPr>
          <w:rFonts w:ascii="Arial" w:hAnsi="Arial" w:cs="Arial"/>
          <w:sz w:val="28"/>
        </w:rPr>
        <w:t>Городское самоуправление</w:t>
      </w:r>
    </w:p>
    <w:p w:rsidR="001F50B3" w:rsidRPr="001F50B3" w:rsidRDefault="001F50B3" w:rsidP="001F50B3">
      <w:pPr>
        <w:rPr>
          <w:rFonts w:cstheme="minorHAnsi"/>
          <w:b/>
          <w:sz w:val="28"/>
        </w:rPr>
      </w:pPr>
      <w:r w:rsidRPr="001F50B3">
        <w:rPr>
          <w:rFonts w:cstheme="minorHAnsi"/>
          <w:b/>
          <w:sz w:val="28"/>
        </w:rPr>
        <w:t>Городское самоуправление являлось немаловажным элементом общей системы местного управления. Разумеется, роль его варьировалась на протяжении веков, зависела как от общей исторической обстановки, так и испытывая сильное влияние фактора персонификации. Другими словами, система городского самоуправления видоизменялась и в зависимости от личности того или иного правителя. Таким образом, исследование теоретических вопросов и практики нормативного регулирования и организации городского самоуправления в историческом ракурсе представляют значительный научный интерес.</w:t>
      </w:r>
    </w:p>
    <w:p w:rsidR="001F50B3" w:rsidRDefault="001F50B3" w:rsidP="001F50B3">
      <w:pPr>
        <w:jc w:val="center"/>
        <w:rPr>
          <w:rFonts w:ascii="Arial" w:hAnsi="Arial" w:cs="Arial"/>
          <w:sz w:val="28"/>
        </w:rPr>
      </w:pPr>
      <w:r>
        <w:rPr>
          <w:rFonts w:ascii="Arial" w:hAnsi="Arial" w:cs="Arial"/>
          <w:b/>
          <w:sz w:val="32"/>
        </w:rPr>
        <w:lastRenderedPageBreak/>
        <w:t xml:space="preserve">33)                                                                                                     </w:t>
      </w:r>
      <w:r w:rsidRPr="001F50B3">
        <w:rPr>
          <w:sz w:val="28"/>
        </w:rPr>
        <w:t xml:space="preserve"> </w:t>
      </w:r>
      <w:r w:rsidRPr="001F50B3">
        <w:rPr>
          <w:rFonts w:ascii="Arial" w:hAnsi="Arial" w:cs="Arial"/>
          <w:sz w:val="28"/>
        </w:rPr>
        <w:t>Рабочее социальное законодательство в России</w:t>
      </w:r>
    </w:p>
    <w:p w:rsidR="001F50B3" w:rsidRPr="001F50B3" w:rsidRDefault="001F50B3" w:rsidP="001F50B3">
      <w:pPr>
        <w:rPr>
          <w:rFonts w:cstheme="minorHAnsi"/>
          <w:b/>
          <w:sz w:val="28"/>
        </w:rPr>
      </w:pPr>
      <w:r w:rsidRPr="001F50B3">
        <w:rPr>
          <w:rFonts w:cstheme="minorHAnsi"/>
          <w:b/>
          <w:sz w:val="28"/>
        </w:rPr>
        <w:t xml:space="preserve">В России, как и в других зарубежных странах, возникновение государственного социального обеспечения стало результатом развития рыночных отношений. </w:t>
      </w:r>
      <w:proofErr w:type="gramStart"/>
      <w:r w:rsidRPr="001F50B3">
        <w:rPr>
          <w:rFonts w:cstheme="minorHAnsi"/>
          <w:b/>
          <w:sz w:val="28"/>
        </w:rPr>
        <w:t>В докапиталистический период основными социально-правовыми формами материального обеспечения престарелых и нетрудоспособных граждан были содержание как привилегия, предоставляемая государственным чиновникам и военным при выходе в отставку по возрасту или в связи с увечьем, полученным на войне; благотворительность; опека и попечительство; гражданско-правовое обеспечение в рамках семейных отношений; государственное призрение для беднейших слоев населения;</w:t>
      </w:r>
      <w:proofErr w:type="gramEnd"/>
      <w:r w:rsidRPr="001F50B3">
        <w:rPr>
          <w:rFonts w:cstheme="minorHAnsi"/>
          <w:b/>
          <w:sz w:val="28"/>
        </w:rPr>
        <w:t xml:space="preserve"> коллективная взаимопомощь внутри крестьянской общины и др.</w:t>
      </w:r>
      <w:r w:rsidRPr="001F50B3">
        <w:t xml:space="preserve"> </w:t>
      </w:r>
      <w:r w:rsidRPr="001F50B3">
        <w:rPr>
          <w:rFonts w:cstheme="minorHAnsi"/>
          <w:b/>
          <w:sz w:val="28"/>
        </w:rPr>
        <w:t>В 1901 г. в России были впервые утверждены Временные правила о пенсиях рабочим казенных горных заводов и рудников, утратившим работоспособность. В 1903 г. был принят Закон «О вознаграждении потерпевших рабочих вследствие несчастных случаев». По существу этот Закон устанавливал не право рабочих на материальное обеспечение в связи с несчастным случаем на производстве, а вводил особую ответственность работодателей, базирующуюся на гражданско-правовых началах. Однако назначаемая в связи с трудовым увечьем компенсация называлась пенсией.</w:t>
      </w:r>
    </w:p>
    <w:p w:rsidR="001F50B3" w:rsidRPr="001F50B3" w:rsidRDefault="001F50B3" w:rsidP="001F50B3">
      <w:pPr>
        <w:rPr>
          <w:rFonts w:cstheme="minorHAnsi"/>
          <w:b/>
          <w:sz w:val="28"/>
        </w:rPr>
      </w:pPr>
      <w:r w:rsidRPr="001F50B3">
        <w:rPr>
          <w:rFonts w:cstheme="minorHAnsi"/>
          <w:b/>
          <w:sz w:val="28"/>
        </w:rPr>
        <w:t>Следующим значительным этапом на пути формирования государственной системы социального страхования стало принятие в 1912 г. целого ряда законов: «О страховании рабочих от несчастных случаев на производстве», «Об обеспечении рабочих на случай болезни», «Об утверждении Совета по делам страхования рабочих» и др.</w:t>
      </w:r>
    </w:p>
    <w:p w:rsidR="001F50B3" w:rsidRPr="001F50B3" w:rsidRDefault="001F50B3" w:rsidP="001F50B3">
      <w:pPr>
        <w:rPr>
          <w:rFonts w:cstheme="minorHAnsi"/>
          <w:b/>
          <w:sz w:val="28"/>
        </w:rPr>
      </w:pPr>
      <w:r w:rsidRPr="001F50B3">
        <w:rPr>
          <w:rFonts w:cstheme="minorHAnsi"/>
          <w:b/>
          <w:sz w:val="28"/>
        </w:rPr>
        <w:t>Закон «О страховании рабочих от несчастных случаев» во многом также строился на гражданско-правовых принципах, но он был уже посвящен собственно страхованию, а не индивидуальной ответственности работодателя. Данный Закон имел ограниченную сферу действия и распространялся только на территориях Европейской части и Кавказского края. Фактически он охватывал примерно 15% общего числа рабочих России.</w:t>
      </w:r>
    </w:p>
    <w:p w:rsidR="001F50B3" w:rsidRPr="001F50B3" w:rsidRDefault="001F50B3" w:rsidP="001F50B3">
      <w:pPr>
        <w:rPr>
          <w:rFonts w:cstheme="minorHAnsi"/>
          <w:b/>
          <w:sz w:val="28"/>
        </w:rPr>
      </w:pPr>
    </w:p>
    <w:p w:rsidR="001F50B3" w:rsidRPr="001F50B3" w:rsidRDefault="001F50B3" w:rsidP="001F50B3">
      <w:pPr>
        <w:rPr>
          <w:rFonts w:cstheme="minorHAnsi"/>
          <w:b/>
          <w:sz w:val="28"/>
        </w:rPr>
      </w:pPr>
      <w:r w:rsidRPr="001F50B3">
        <w:rPr>
          <w:rFonts w:cstheme="minorHAnsi"/>
          <w:b/>
          <w:sz w:val="28"/>
        </w:rPr>
        <w:lastRenderedPageBreak/>
        <w:t>В соответствии с названными законами 1912 г. для рабочих вводились пособия в связи с болезнью, увечьем, смертью и родами. Кроме того, было установлено право рабочих на следующие виды врачебной помощи: первоначальную помощь, амбулаторное лечение, родовспоможение, бесплатную выдачу лекарств и др.</w:t>
      </w:r>
    </w:p>
    <w:p w:rsidR="001F50B3" w:rsidRPr="001F50B3" w:rsidRDefault="001F50B3" w:rsidP="001F50B3">
      <w:pPr>
        <w:rPr>
          <w:rFonts w:cstheme="minorHAnsi"/>
          <w:b/>
          <w:sz w:val="28"/>
        </w:rPr>
      </w:pPr>
      <w:r w:rsidRPr="001F50B3">
        <w:rPr>
          <w:rFonts w:cstheme="minorHAnsi"/>
          <w:b/>
          <w:sz w:val="28"/>
        </w:rPr>
        <w:t>Таким образом, законодательство в области социального обеспечения, принятое в 1912 г., соответствовало требованиям времени. Однако</w:t>
      </w:r>
      <w:proofErr w:type="gramStart"/>
      <w:r w:rsidRPr="001F50B3">
        <w:rPr>
          <w:rFonts w:cstheme="minorHAnsi"/>
          <w:b/>
          <w:sz w:val="28"/>
        </w:rPr>
        <w:t xml:space="preserve"> П</w:t>
      </w:r>
      <w:proofErr w:type="gramEnd"/>
      <w:r w:rsidRPr="001F50B3">
        <w:rPr>
          <w:rFonts w:cstheme="minorHAnsi"/>
          <w:b/>
          <w:sz w:val="28"/>
        </w:rPr>
        <w:t>ервая мировая война приостановила его реализацию.</w:t>
      </w:r>
    </w:p>
    <w:p w:rsidR="001F50B3" w:rsidRDefault="001F50B3" w:rsidP="001F50B3">
      <w:pPr>
        <w:rPr>
          <w:rFonts w:cstheme="minorHAnsi"/>
          <w:b/>
          <w:sz w:val="28"/>
        </w:rPr>
      </w:pPr>
      <w:r w:rsidRPr="001F50B3">
        <w:rPr>
          <w:rFonts w:cstheme="minorHAnsi"/>
          <w:b/>
          <w:sz w:val="28"/>
        </w:rPr>
        <w:t>В январе 1912 г., еще до принятия указанных выше законов о страховании, Шестая (Пражская) Всероссийская конференция РСДР</w:t>
      </w:r>
      <w:proofErr w:type="gramStart"/>
      <w:r w:rsidRPr="001F50B3">
        <w:rPr>
          <w:rFonts w:cstheme="minorHAnsi"/>
          <w:b/>
          <w:sz w:val="28"/>
        </w:rPr>
        <w:t>П(</w:t>
      </w:r>
      <w:proofErr w:type="gramEnd"/>
      <w:r w:rsidRPr="001F50B3">
        <w:rPr>
          <w:rFonts w:cstheme="minorHAnsi"/>
          <w:b/>
          <w:sz w:val="28"/>
        </w:rPr>
        <w:t>б) выразила критическое отношение к думскому законопроекту о государственном страховании рабочих и приняла свою страховую программу. Она строилась на следующих принципах: социальное страхование должно обеспечивать рабочих во всех случаях утраты ими трудоспособности или в случае потери заработка вследствие безработицы; охватывать всех лиц наемного труда и их семей; все застрахованные должны вознаграждаться по принципу возмещения полного заработка, причем все расходы должны падать на предпринимателей и государство, всеми видами страхования должны ведать единые страховые компании, построенные по территориальному типу и на началах полного самоуправления застрахованных.</w:t>
      </w:r>
    </w:p>
    <w:p w:rsidR="001F50B3" w:rsidRDefault="001F50B3" w:rsidP="001F50B3">
      <w:pPr>
        <w:spacing w:after="0" w:line="240" w:lineRule="auto"/>
        <w:ind w:left="900"/>
        <w:jc w:val="center"/>
        <w:rPr>
          <w:rFonts w:ascii="Arial" w:hAnsi="Arial" w:cs="Arial"/>
          <w:sz w:val="28"/>
        </w:rPr>
      </w:pPr>
      <w:r>
        <w:rPr>
          <w:rFonts w:ascii="Arial" w:hAnsi="Arial" w:cs="Arial"/>
          <w:b/>
          <w:sz w:val="32"/>
        </w:rPr>
        <w:t>34)</w:t>
      </w:r>
      <w:r w:rsidRPr="001F50B3">
        <w:rPr>
          <w:sz w:val="28"/>
        </w:rPr>
        <w:t xml:space="preserve"> </w:t>
      </w:r>
      <w:r>
        <w:rPr>
          <w:sz w:val="28"/>
        </w:rPr>
        <w:t xml:space="preserve">                                                                                                                 </w:t>
      </w:r>
      <w:r w:rsidRPr="001F50B3">
        <w:rPr>
          <w:rFonts w:ascii="Arial" w:hAnsi="Arial" w:cs="Arial"/>
          <w:sz w:val="28"/>
        </w:rPr>
        <w:t>Общественное признание в сельской общине</w:t>
      </w:r>
    </w:p>
    <w:p w:rsidR="001F50B3" w:rsidRPr="001F50B3" w:rsidRDefault="001F50B3" w:rsidP="001F50B3">
      <w:pPr>
        <w:spacing w:after="0" w:line="240" w:lineRule="auto"/>
        <w:rPr>
          <w:rFonts w:cstheme="minorHAnsi"/>
          <w:b/>
          <w:sz w:val="28"/>
        </w:rPr>
      </w:pPr>
      <w:r w:rsidRPr="001F50B3">
        <w:rPr>
          <w:rFonts w:cstheme="minorHAnsi"/>
          <w:b/>
          <w:sz w:val="28"/>
        </w:rPr>
        <w:t xml:space="preserve">В 1901 г. появились временные Правила о пенсиях для рабочих, а в июне 1903 г. был издан закон «О вознаграждении потерпевших вследствие несчастных случаев рабочих и служащих, а равно членов их семейств, в предприятиях фабрично-заводской, </w:t>
      </w:r>
      <w:proofErr w:type="spellStart"/>
      <w:proofErr w:type="gramStart"/>
      <w:r w:rsidRPr="001F50B3">
        <w:rPr>
          <w:rFonts w:cstheme="minorHAnsi"/>
          <w:b/>
          <w:sz w:val="28"/>
        </w:rPr>
        <w:t>горно-заводской</w:t>
      </w:r>
      <w:proofErr w:type="spellEnd"/>
      <w:proofErr w:type="gramEnd"/>
      <w:r w:rsidRPr="001F50B3">
        <w:rPr>
          <w:rFonts w:cstheme="minorHAnsi"/>
          <w:b/>
          <w:sz w:val="28"/>
        </w:rPr>
        <w:t xml:space="preserve"> промышленности». По этому закону при увечье или временной потере трудоспособности из-за производственной травмы назначались пенсии и единовременные пособия. Причем определение размеров пенсий и пособий полностью отдавалось на усмотрение предпринимателей. Так, размер пособия по временной нетрудоспособности не превышал половины зарплаты, в случае же гибели рабочего ввиду производственной травмы владелец предприятия был обязан оплатить его похороны. Тогда же были учреждены фабричные инспекции для </w:t>
      </w:r>
      <w:proofErr w:type="gramStart"/>
      <w:r w:rsidRPr="001F50B3">
        <w:rPr>
          <w:rFonts w:cstheme="minorHAnsi"/>
          <w:b/>
          <w:sz w:val="28"/>
        </w:rPr>
        <w:t>контроля за</w:t>
      </w:r>
      <w:proofErr w:type="gramEnd"/>
      <w:r w:rsidRPr="001F50B3">
        <w:rPr>
          <w:rFonts w:cstheme="minorHAnsi"/>
          <w:b/>
          <w:sz w:val="28"/>
        </w:rPr>
        <w:t xml:space="preserve"> выполнением законов об охране труда.</w:t>
      </w:r>
    </w:p>
    <w:p w:rsidR="001F50B3" w:rsidRPr="001F50B3" w:rsidRDefault="001F50B3" w:rsidP="001F50B3">
      <w:pPr>
        <w:jc w:val="center"/>
        <w:rPr>
          <w:rFonts w:ascii="Arial" w:hAnsi="Arial" w:cs="Arial"/>
          <w:sz w:val="28"/>
        </w:rPr>
      </w:pPr>
    </w:p>
    <w:p w:rsidR="001F50B3" w:rsidRDefault="001F50B3" w:rsidP="001F50B3">
      <w:pPr>
        <w:spacing w:after="0" w:line="240" w:lineRule="auto"/>
        <w:ind w:left="900"/>
        <w:jc w:val="center"/>
        <w:rPr>
          <w:rFonts w:ascii="Arial" w:hAnsi="Arial" w:cs="Arial"/>
          <w:sz w:val="28"/>
        </w:rPr>
      </w:pPr>
      <w:r>
        <w:rPr>
          <w:rFonts w:ascii="Arial" w:hAnsi="Arial" w:cs="Arial"/>
          <w:b/>
          <w:sz w:val="32"/>
        </w:rPr>
        <w:lastRenderedPageBreak/>
        <w:t xml:space="preserve">35)                                                                                             </w:t>
      </w:r>
      <w:r w:rsidRPr="001F50B3">
        <w:rPr>
          <w:sz w:val="28"/>
        </w:rPr>
        <w:t xml:space="preserve"> </w:t>
      </w:r>
      <w:r w:rsidRPr="001F50B3">
        <w:rPr>
          <w:rFonts w:ascii="Arial" w:hAnsi="Arial" w:cs="Arial"/>
          <w:sz w:val="28"/>
        </w:rPr>
        <w:t>Золотой век российского меценатства</w:t>
      </w:r>
    </w:p>
    <w:p w:rsidR="001F50B3" w:rsidRPr="001F50B3" w:rsidRDefault="001F50B3" w:rsidP="001F50B3">
      <w:pPr>
        <w:spacing w:after="0" w:line="240" w:lineRule="auto"/>
        <w:rPr>
          <w:rFonts w:cstheme="minorHAnsi"/>
          <w:b/>
          <w:sz w:val="28"/>
        </w:rPr>
      </w:pPr>
      <w:r w:rsidRPr="001F50B3">
        <w:rPr>
          <w:rFonts w:cstheme="minorHAnsi"/>
          <w:b/>
          <w:sz w:val="28"/>
        </w:rPr>
        <w:t xml:space="preserve">Сложные времена, переживаемые сегодня Россией, характеризуются рядом процессов и тенденций. В бедственном положении оказалась культура, без которой действительное возрождение страны просто невозможно. "Горят" театры и библиотеки, остро нуждаются в поддержке музеи, даже самые солидные и авторитетные. Как объективную реальность надо признать последовательное сокращение числа </w:t>
      </w:r>
      <w:proofErr w:type="gramStart"/>
      <w:r w:rsidRPr="001F50B3">
        <w:rPr>
          <w:rFonts w:cstheme="minorHAnsi"/>
          <w:b/>
          <w:sz w:val="28"/>
        </w:rPr>
        <w:t>читающих</w:t>
      </w:r>
      <w:proofErr w:type="gramEnd"/>
      <w:r w:rsidRPr="001F50B3">
        <w:rPr>
          <w:rFonts w:cstheme="minorHAnsi"/>
          <w:b/>
          <w:sz w:val="28"/>
        </w:rPr>
        <w:t xml:space="preserve"> и объема читаемой литературы.</w:t>
      </w:r>
    </w:p>
    <w:p w:rsidR="001F50B3" w:rsidRPr="001F50B3" w:rsidRDefault="001F50B3" w:rsidP="001F50B3">
      <w:pPr>
        <w:spacing w:after="0" w:line="240" w:lineRule="auto"/>
        <w:ind w:firstLine="900"/>
        <w:rPr>
          <w:rFonts w:cstheme="minorHAnsi"/>
          <w:b/>
          <w:sz w:val="28"/>
        </w:rPr>
      </w:pPr>
      <w:r w:rsidRPr="001F50B3">
        <w:rPr>
          <w:rFonts w:cstheme="minorHAnsi"/>
          <w:b/>
          <w:sz w:val="28"/>
        </w:rPr>
        <w:t>Выход из кризиса может быть лишь следствием комплекса факторов и обстоятельств. Возьмем из этого комплекса только один - меценатство, и рассмотрим его. В истории отечественного меценатства есть немало ярких страниц, представляющих огромный интерес не только для истории, но и для наших дней. Более того, есть весомые основания рассматривать лучшие традиции отечественного меценатства как уникальное явление, представляющие значимость и актуальность не только для России, но и для других стран.</w:t>
      </w:r>
    </w:p>
    <w:p w:rsidR="001F50B3" w:rsidRDefault="001F50B3" w:rsidP="001F50B3">
      <w:pPr>
        <w:rPr>
          <w:rFonts w:ascii="Arial" w:hAnsi="Arial" w:cs="Arial"/>
          <w:b/>
          <w:color w:val="7030A0"/>
          <w:sz w:val="28"/>
        </w:rPr>
      </w:pPr>
      <w:r>
        <w:rPr>
          <w:rFonts w:ascii="Arial" w:hAnsi="Arial" w:cs="Arial"/>
          <w:b/>
          <w:color w:val="7030A0"/>
          <w:sz w:val="28"/>
        </w:rPr>
        <w:t>Сложно какой-то определённый век назвать «золотым</w:t>
      </w:r>
      <w:proofErr w:type="gramStart"/>
      <w:r>
        <w:rPr>
          <w:rFonts w:ascii="Arial" w:hAnsi="Arial" w:cs="Arial"/>
          <w:b/>
          <w:color w:val="7030A0"/>
          <w:sz w:val="28"/>
        </w:rPr>
        <w:t>»т</w:t>
      </w:r>
      <w:proofErr w:type="gramEnd"/>
      <w:r>
        <w:rPr>
          <w:rFonts w:ascii="Arial" w:hAnsi="Arial" w:cs="Arial"/>
          <w:b/>
          <w:color w:val="7030A0"/>
          <w:sz w:val="28"/>
        </w:rPr>
        <w:t>.к.в России всегда есть люди готовые оказывать помощь.</w:t>
      </w:r>
    </w:p>
    <w:p w:rsidR="001F50B3" w:rsidRDefault="001F50B3" w:rsidP="001F50B3">
      <w:pPr>
        <w:jc w:val="center"/>
        <w:rPr>
          <w:rFonts w:ascii="Arial" w:hAnsi="Arial" w:cs="Arial"/>
          <w:sz w:val="28"/>
        </w:rPr>
      </w:pPr>
      <w:r>
        <w:rPr>
          <w:rFonts w:ascii="Arial" w:hAnsi="Arial" w:cs="Arial"/>
          <w:b/>
          <w:sz w:val="32"/>
        </w:rPr>
        <w:t xml:space="preserve">    36)                                                                                  </w:t>
      </w:r>
      <w:r w:rsidRPr="001F50B3">
        <w:rPr>
          <w:sz w:val="28"/>
        </w:rPr>
        <w:t xml:space="preserve"> </w:t>
      </w:r>
      <w:r w:rsidRPr="001F50B3">
        <w:rPr>
          <w:rFonts w:ascii="Arial" w:hAnsi="Arial" w:cs="Arial"/>
          <w:sz w:val="28"/>
        </w:rPr>
        <w:t>Благотворительность и меценатство</w:t>
      </w:r>
    </w:p>
    <w:p w:rsidR="001F50B3" w:rsidRDefault="001F50B3" w:rsidP="001F50B3">
      <w:pPr>
        <w:rPr>
          <w:rFonts w:cstheme="minorHAnsi"/>
          <w:b/>
          <w:sz w:val="28"/>
        </w:rPr>
      </w:pPr>
      <w:r w:rsidRPr="001F50B3">
        <w:rPr>
          <w:rFonts w:cstheme="minorHAnsi"/>
          <w:b/>
          <w:sz w:val="28"/>
        </w:rPr>
        <w:t>Дореволюционная литература по проблемам благотворительности очень значительна в количественном отношении и многогранна в содержательном, особенно это касается рубежа Х</w:t>
      </w:r>
      <w:r>
        <w:rPr>
          <w:rFonts w:cstheme="minorHAnsi"/>
          <w:b/>
          <w:sz w:val="28"/>
          <w:lang w:val="en-US"/>
        </w:rPr>
        <w:t>I</w:t>
      </w:r>
      <w:r w:rsidRPr="001F50B3">
        <w:rPr>
          <w:rFonts w:cstheme="minorHAnsi"/>
          <w:b/>
          <w:sz w:val="28"/>
        </w:rPr>
        <w:t>Х-ХХ веков, когда работала «плеяда отечественных ученых, которые заложили основы будущей науки и профессии соци</w:t>
      </w:r>
      <w:r>
        <w:rPr>
          <w:rFonts w:cstheme="minorHAnsi"/>
          <w:b/>
          <w:sz w:val="28"/>
        </w:rPr>
        <w:t>альной работы».</w:t>
      </w:r>
      <w:r w:rsidRPr="001F50B3">
        <w:rPr>
          <w:rFonts w:cstheme="minorHAnsi"/>
          <w:b/>
          <w:sz w:val="28"/>
        </w:rPr>
        <w:t xml:space="preserve"> Характеристика основных этапов развития системы помощи нуждающимся дается через призму инициатив и деяний правителей России, таким образом оценивается их вклад в дело благотворительности. Особое место в этих работах отводится освещению истории создания и деятельности крупных благотворительных организаций под эгидой императорской семьи. Этим организациям посвящены также отдельные издания. Некоторые сведения о благотворительной деятельности членов дома Романовых можно почерпнуть в специальных работах по различным отра</w:t>
      </w:r>
      <w:r>
        <w:rPr>
          <w:rFonts w:cstheme="minorHAnsi"/>
          <w:b/>
          <w:sz w:val="28"/>
        </w:rPr>
        <w:t>слям сферы благотворительности. М</w:t>
      </w:r>
      <w:r w:rsidRPr="001F50B3">
        <w:rPr>
          <w:rFonts w:cstheme="minorHAnsi"/>
          <w:b/>
          <w:sz w:val="28"/>
        </w:rPr>
        <w:t xml:space="preserve">ожно составить общее представление о роли в развитии благотворительности в России императорской семьи, о месте ее благотворительной деятельности в системе помощи </w:t>
      </w:r>
      <w:proofErr w:type="gramStart"/>
      <w:r w:rsidRPr="001F50B3">
        <w:rPr>
          <w:rFonts w:cstheme="minorHAnsi"/>
          <w:b/>
          <w:sz w:val="28"/>
        </w:rPr>
        <w:t>нуждающимся</w:t>
      </w:r>
      <w:proofErr w:type="gramEnd"/>
      <w:r w:rsidRPr="001F50B3">
        <w:rPr>
          <w:rFonts w:cstheme="minorHAnsi"/>
          <w:b/>
          <w:sz w:val="28"/>
        </w:rPr>
        <w:t xml:space="preserve"> в начале XX века и убедиться, что специальных работ, посвященных вкладу </w:t>
      </w:r>
      <w:r w:rsidRPr="001F50B3">
        <w:rPr>
          <w:rFonts w:cstheme="minorHAnsi"/>
          <w:b/>
          <w:sz w:val="28"/>
        </w:rPr>
        <w:lastRenderedPageBreak/>
        <w:t>императорской семьи и отдельных личностей - членов императорского дома в развитие благотворительности</w:t>
      </w:r>
      <w:r>
        <w:rPr>
          <w:rFonts w:cstheme="minorHAnsi"/>
          <w:b/>
          <w:sz w:val="28"/>
        </w:rPr>
        <w:t>.</w:t>
      </w:r>
    </w:p>
    <w:p w:rsidR="001F50B3" w:rsidRDefault="001F50B3" w:rsidP="001F50B3">
      <w:pPr>
        <w:jc w:val="center"/>
        <w:rPr>
          <w:rFonts w:ascii="Arial" w:hAnsi="Arial" w:cs="Arial"/>
          <w:sz w:val="28"/>
        </w:rPr>
      </w:pPr>
      <w:r>
        <w:rPr>
          <w:rFonts w:ascii="Arial" w:hAnsi="Arial" w:cs="Arial"/>
          <w:b/>
          <w:sz w:val="32"/>
        </w:rPr>
        <w:t xml:space="preserve">37)                                                                                                    </w:t>
      </w:r>
      <w:r w:rsidRPr="001F50B3">
        <w:rPr>
          <w:sz w:val="28"/>
        </w:rPr>
        <w:t xml:space="preserve"> </w:t>
      </w:r>
      <w:r w:rsidRPr="001F50B3">
        <w:rPr>
          <w:rFonts w:ascii="Arial" w:hAnsi="Arial" w:cs="Arial"/>
          <w:sz w:val="28"/>
        </w:rPr>
        <w:t>Проблемы реформирования системы социальной помощи</w:t>
      </w:r>
    </w:p>
    <w:p w:rsidR="001F50B3" w:rsidRDefault="001F50B3" w:rsidP="001F50B3">
      <w:pPr>
        <w:rPr>
          <w:rFonts w:cstheme="minorHAnsi"/>
          <w:b/>
          <w:sz w:val="28"/>
        </w:rPr>
      </w:pPr>
      <w:r w:rsidRPr="001F50B3">
        <w:rPr>
          <w:rFonts w:cstheme="minorHAnsi"/>
          <w:b/>
          <w:sz w:val="28"/>
        </w:rPr>
        <w:t>В конце 80 – 90-х гг. в России в условиях перехода к рыночной экономике, на фоне резкого изменения характера и форм социальных отношений, ломки привычных стереотипов жизненного опыта, утраты многими людьми социального статуса и перспектив развития как для общества в целом, так и для себя лично, возникли серьезные трудности, с которыми невозможно справиться самостоятельно. Возросла социальная напряженность. Все это повышает значимость развертывания социальной работы как специализированного вида деятельности, а также необходимость подготовки социальных работников разных специализаций для различных категорий клиентов.</w:t>
      </w:r>
    </w:p>
    <w:p w:rsidR="00833488" w:rsidRDefault="00833488" w:rsidP="00833488">
      <w:pPr>
        <w:spacing w:after="0" w:line="240" w:lineRule="auto"/>
        <w:ind w:left="540"/>
        <w:jc w:val="center"/>
        <w:rPr>
          <w:rFonts w:ascii="Arial" w:hAnsi="Arial" w:cs="Arial"/>
          <w:sz w:val="28"/>
        </w:rPr>
      </w:pPr>
      <w:r>
        <w:rPr>
          <w:rFonts w:ascii="Arial" w:hAnsi="Arial" w:cs="Arial"/>
          <w:b/>
          <w:sz w:val="32"/>
        </w:rPr>
        <w:t>38)</w:t>
      </w:r>
      <w:r w:rsidRPr="00833488">
        <w:rPr>
          <w:sz w:val="28"/>
        </w:rPr>
        <w:t xml:space="preserve"> </w:t>
      </w:r>
      <w:r>
        <w:rPr>
          <w:sz w:val="28"/>
        </w:rPr>
        <w:t xml:space="preserve">                                                                                                                           </w:t>
      </w:r>
      <w:r w:rsidRPr="00833488">
        <w:rPr>
          <w:rFonts w:ascii="Arial" w:hAnsi="Arial" w:cs="Arial"/>
          <w:sz w:val="28"/>
        </w:rPr>
        <w:t xml:space="preserve">Становление системы социального обеспечения с 1917 по 1941 </w:t>
      </w:r>
      <w:proofErr w:type="spellStart"/>
      <w:proofErr w:type="gramStart"/>
      <w:r w:rsidRPr="00833488">
        <w:rPr>
          <w:rFonts w:ascii="Arial" w:hAnsi="Arial" w:cs="Arial"/>
          <w:sz w:val="28"/>
        </w:rPr>
        <w:t>гг</w:t>
      </w:r>
      <w:proofErr w:type="spellEnd"/>
      <w:proofErr w:type="gramEnd"/>
    </w:p>
    <w:p w:rsidR="00833488" w:rsidRDefault="00833488" w:rsidP="00833488">
      <w:pPr>
        <w:rPr>
          <w:rFonts w:cstheme="minorHAnsi"/>
          <w:b/>
          <w:sz w:val="28"/>
        </w:rPr>
      </w:pPr>
      <w:r w:rsidRPr="00833488">
        <w:rPr>
          <w:rFonts w:cstheme="minorHAnsi"/>
          <w:b/>
          <w:sz w:val="28"/>
        </w:rPr>
        <w:t>Формирование нового геополитического пространства в России в период 1917—1991 гг. связано с изменениями идеологической системы, структуры управления и хозяйствования, с формированием новых общественных отношений. Эти широкомасштабные перемены не могли не затронуть и систему общественного призрения. В области пенсионного обеспечения к началу 30-х гг. начинается стабилизация выплат. Целенаправленная работа по ликвидации различных аспектов социальной патологии — нищенства, проституции — осуществляется НКСО совместно с наркомздравом. Организуются распределители для нищих: убежища для стариков, детские дома для детей, отделы распределения рабочей силы для безработных, специальные трудовые коммуны для тунеядцев.</w:t>
      </w:r>
    </w:p>
    <w:p w:rsidR="007E3611" w:rsidRDefault="007E3611" w:rsidP="007E3611">
      <w:pPr>
        <w:jc w:val="center"/>
        <w:rPr>
          <w:rFonts w:ascii="Arial" w:hAnsi="Arial" w:cs="Arial"/>
          <w:sz w:val="28"/>
        </w:rPr>
      </w:pPr>
      <w:r>
        <w:rPr>
          <w:rFonts w:ascii="Arial" w:hAnsi="Arial" w:cs="Arial"/>
          <w:b/>
          <w:sz w:val="32"/>
        </w:rPr>
        <w:t xml:space="preserve">39)                                                                                                      </w:t>
      </w:r>
      <w:r w:rsidRPr="007E3611">
        <w:rPr>
          <w:sz w:val="28"/>
        </w:rPr>
        <w:t xml:space="preserve"> </w:t>
      </w:r>
      <w:r w:rsidRPr="007E3611">
        <w:rPr>
          <w:rFonts w:ascii="Arial" w:hAnsi="Arial" w:cs="Arial"/>
          <w:sz w:val="28"/>
        </w:rPr>
        <w:t>Социальная помощь в годы Великой Отечественной войны</w:t>
      </w:r>
    </w:p>
    <w:p w:rsidR="007E3611" w:rsidRPr="007E3611" w:rsidRDefault="007E3611" w:rsidP="007E3611">
      <w:pPr>
        <w:rPr>
          <w:rFonts w:cstheme="minorHAnsi"/>
          <w:b/>
          <w:sz w:val="28"/>
        </w:rPr>
      </w:pPr>
      <w:r w:rsidRPr="007E3611">
        <w:rPr>
          <w:rFonts w:cstheme="minorHAnsi"/>
          <w:b/>
          <w:sz w:val="28"/>
        </w:rPr>
        <w:t xml:space="preserve">Великая Отечественная война необратимо изменила естественный ход жизни. Война стала бытом миллионов. Люди не только сражались, погибали, работали сверх всяких сил – они жили в условиях войны: фронта, тыла оккупации, плена. Окопы, землянки, блиндажи, лесные партизанские лагеря, короткие привалы в поле, деревенской избе, полуразрушенном </w:t>
      </w:r>
      <w:r w:rsidRPr="007E3611">
        <w:rPr>
          <w:rFonts w:cstheme="minorHAnsi"/>
          <w:b/>
          <w:sz w:val="28"/>
        </w:rPr>
        <w:lastRenderedPageBreak/>
        <w:t>пригороде, бесконечные эшелоны. В этих экстремальных условиях естественно изменилось и бытие художественной культуры.</w:t>
      </w:r>
    </w:p>
    <w:p w:rsidR="007E3611" w:rsidRPr="007E3611" w:rsidRDefault="007E3611" w:rsidP="007E3611">
      <w:pPr>
        <w:rPr>
          <w:rFonts w:cstheme="minorHAnsi"/>
          <w:b/>
          <w:sz w:val="28"/>
        </w:rPr>
      </w:pPr>
      <w:r w:rsidRPr="007E3611">
        <w:rPr>
          <w:rFonts w:cstheme="minorHAnsi"/>
          <w:b/>
          <w:sz w:val="28"/>
        </w:rPr>
        <w:t>Проводилась групповая и индивидуальная работа с населением: беседы, читки о положении на фронте. Культработники организовывали коллективное слушание сводок Совинформбюро, шли в цеха, в поле, на фермы.</w:t>
      </w:r>
    </w:p>
    <w:p w:rsidR="007E3611" w:rsidRDefault="007E3611" w:rsidP="007E3611">
      <w:pPr>
        <w:rPr>
          <w:rFonts w:cstheme="minorHAnsi"/>
          <w:b/>
          <w:sz w:val="28"/>
        </w:rPr>
      </w:pPr>
      <w:r w:rsidRPr="007E3611">
        <w:rPr>
          <w:rFonts w:cstheme="minorHAnsi"/>
          <w:b/>
          <w:sz w:val="28"/>
        </w:rPr>
        <w:t>Великая Отечественная война унесла почти 27 миллионов жизней советских людей, Великая Отечественная война была огромным испытанием и для культурно-досуговых учреждений.</w:t>
      </w:r>
    </w:p>
    <w:p w:rsidR="007E3611" w:rsidRDefault="007E3611" w:rsidP="007E3611">
      <w:pPr>
        <w:jc w:val="center"/>
        <w:rPr>
          <w:rFonts w:ascii="Arial" w:hAnsi="Arial" w:cs="Arial"/>
          <w:sz w:val="28"/>
        </w:rPr>
      </w:pPr>
      <w:r>
        <w:rPr>
          <w:rFonts w:ascii="Arial" w:hAnsi="Arial" w:cs="Arial"/>
          <w:b/>
          <w:sz w:val="32"/>
        </w:rPr>
        <w:t xml:space="preserve">40)                                                                                                           </w:t>
      </w:r>
      <w:r w:rsidRPr="007E3611">
        <w:rPr>
          <w:sz w:val="28"/>
        </w:rPr>
        <w:t xml:space="preserve"> </w:t>
      </w:r>
      <w:r w:rsidRPr="007E3611">
        <w:rPr>
          <w:rFonts w:ascii="Arial" w:hAnsi="Arial" w:cs="Arial"/>
          <w:sz w:val="28"/>
        </w:rPr>
        <w:t>Модель социального обеспечения в СССР</w:t>
      </w:r>
    </w:p>
    <w:p w:rsidR="007E3611" w:rsidRDefault="007E3611" w:rsidP="007E3611">
      <w:pPr>
        <w:rPr>
          <w:rFonts w:cstheme="minorHAnsi"/>
          <w:b/>
          <w:sz w:val="28"/>
        </w:rPr>
      </w:pPr>
      <w:r w:rsidRPr="007E3611">
        <w:rPr>
          <w:rFonts w:cstheme="minorHAnsi"/>
          <w:b/>
          <w:sz w:val="28"/>
        </w:rPr>
        <w:t xml:space="preserve">Социальное обеспечение в СССР — составная часть общей государственной социально-экономической программы повышения благосостояния советского народа. Социальное обеспечение охватывает сферу помощи заболевшим, нетрудоспособным и престарелым, семьям и детям. Фондами социального обеспечения являются бюджет государственного социального страхования, дополнительные ассигнования государства и отчисления колхозов. Право граждан на социальное обеспечение закреплено Конституцией СССР. Социальное обеспечение осуществляется в СССР полностью за счет общественных фондов, потребления. Расходы на социальное обеспечение составляют значительную часть этих фондов. В царской России социальное обеспечение распространялось лишь на незначительную часть промышленных рабочих, его уровень был крайне низким, крестьяне вообще не получали никакой помощи. Широкое социальное обеспечение для всех трудящихся являлось одним из требований пролетариата в его борьбе за политическую власть. Выдающаяся роль в разработке этих требований, в становлении и развитии всей советской системы социального обеспечения принадлежит В. И. Ленину. В первые годы Советской власти В. И. Ленин подписал более 30 декретов по вопросам социального обеспечения рабочих, крестьян, военнослужащих и их семей. Ответственность государства за организацию и осуществление социального обеспечения трудящихся, высокий его уровень — таковы основные принципы, которые содержались в первых декретах Советского государства. Организованное на указанных принципах советское социальное обеспечение коренным образом отличается от </w:t>
      </w:r>
      <w:r w:rsidRPr="007E3611">
        <w:rPr>
          <w:rFonts w:cstheme="minorHAnsi"/>
          <w:b/>
          <w:sz w:val="28"/>
        </w:rPr>
        <w:lastRenderedPageBreak/>
        <w:t>буржуазных систем социального обеспечения, представляющих собой лишь попытки решить проблему обеспечения нетрудоспособных, престарелых и потерявших работу в основном за счет самих трудящихся. Несмотря на усиление эксплуатации, рост прибылей монополий, увеличение налогов, взимаемых государством с заработной платы, взносы трудящихся составляют в большинстве капиталистических стран основной источник поступлений в фонды, предназначенные для оказания социальной помощи</w:t>
      </w:r>
      <w:r w:rsidR="00CE16D0">
        <w:rPr>
          <w:rFonts w:cstheme="minorHAnsi"/>
          <w:b/>
          <w:sz w:val="28"/>
        </w:rPr>
        <w:t>.</w:t>
      </w:r>
    </w:p>
    <w:p w:rsidR="00CE16D0" w:rsidRDefault="00CE16D0" w:rsidP="00CE16D0">
      <w:pPr>
        <w:jc w:val="center"/>
        <w:rPr>
          <w:rFonts w:ascii="Arial" w:hAnsi="Arial" w:cs="Arial"/>
          <w:sz w:val="28"/>
        </w:rPr>
      </w:pPr>
      <w:r>
        <w:rPr>
          <w:rFonts w:ascii="Arial" w:hAnsi="Arial" w:cs="Arial"/>
          <w:b/>
          <w:sz w:val="32"/>
        </w:rPr>
        <w:t xml:space="preserve">41)                                                                                                  </w:t>
      </w:r>
      <w:r w:rsidRPr="00CE16D0">
        <w:rPr>
          <w:sz w:val="28"/>
        </w:rPr>
        <w:t xml:space="preserve"> </w:t>
      </w:r>
      <w:r w:rsidRPr="00CE16D0">
        <w:rPr>
          <w:rFonts w:ascii="Arial" w:hAnsi="Arial" w:cs="Arial"/>
          <w:sz w:val="28"/>
        </w:rPr>
        <w:t>Формирование системы социального обслуживания в 90-х</w:t>
      </w:r>
    </w:p>
    <w:p w:rsidR="00CE16D0" w:rsidRDefault="00CE16D0" w:rsidP="00CE16D0">
      <w:pPr>
        <w:rPr>
          <w:rFonts w:cstheme="minorHAnsi"/>
          <w:b/>
          <w:sz w:val="28"/>
        </w:rPr>
      </w:pPr>
      <w:r w:rsidRPr="00CE16D0">
        <w:rPr>
          <w:rFonts w:cstheme="minorHAnsi"/>
          <w:b/>
          <w:sz w:val="28"/>
        </w:rPr>
        <w:t xml:space="preserve">Социальное обеспечение в СССР — составная часть общей государственной социально-экономической программы повышения благосостояния советского народа. Социальное обеспечение охватывает сферу помощи заболевшим, нетрудоспособным и престарелым, семьям и детям. Фондами социального обеспечения являются бюджет государственного социального страхования, дополнительные ассигнования государства и отчисления колхозов. Право граждан на социальное обеспечение закреплено Конституцией СССР. Социальное обеспечение осуществляется в СССР полностью за счет общественных фондов, потребления. Расходы на социальное обеспечение составляют значительную часть этих фондов. В царской России социальное обеспечение распространялось лишь на незначительную часть промышленных рабочих, его уровень был крайне низким, крестьяне вообще не получали никакой помощи. Широкое социальное обеспечение для всех трудящихся являлось одним из требований пролетариата в его борьбе за политическую власть. Выдающаяся роль в разработке этих требований, в становлении и развитии всей советской системы социального обеспечения принадлежит В. И. Ленину. </w:t>
      </w:r>
      <w:proofErr w:type="gramStart"/>
      <w:r w:rsidRPr="00CE16D0">
        <w:rPr>
          <w:rFonts w:cstheme="minorHAnsi"/>
          <w:b/>
          <w:sz w:val="28"/>
        </w:rPr>
        <w:t>В первые</w:t>
      </w:r>
      <w:proofErr w:type="gramEnd"/>
      <w:r w:rsidRPr="00CE16D0">
        <w:rPr>
          <w:rFonts w:cstheme="minorHAnsi"/>
          <w:b/>
          <w:sz w:val="28"/>
        </w:rPr>
        <w:t xml:space="preserve"> годы Советской власти В. И. Ленин подписал более 30 декретов по вопросам социального обеспечения рабочих, крестьян, военнослужащих и их семей. Ответственность государства за организацию и осуществление социального обеспечения трудящихся, высокий его уровень — таковы основные принципы, которые содержались в первых декретах Советского государства. Организованное на указанных принципах советское социальное обеспечение коренным образом отличается от буржуазных систем социального обеспечения, представляющих собой лишь попытки решить проблему обеспечения нетрудоспособных, </w:t>
      </w:r>
      <w:r w:rsidRPr="00CE16D0">
        <w:rPr>
          <w:rFonts w:cstheme="minorHAnsi"/>
          <w:b/>
          <w:sz w:val="28"/>
        </w:rPr>
        <w:lastRenderedPageBreak/>
        <w:t>престарелых и потерявших работу в основном за счет самих трудящихся. Несмотря на усиление эксплуатации, рост прибылей монополий, увеличение налогов, взимаемых государством с заработной платы, взносы трудящихся составляют в большинстве капиталистических стран основной источник поступлений в фонды, предназначенные для оказания социальной помощи</w:t>
      </w:r>
      <w:r>
        <w:rPr>
          <w:rFonts w:cstheme="minorHAnsi"/>
          <w:b/>
          <w:sz w:val="28"/>
        </w:rPr>
        <w:t>.</w:t>
      </w:r>
    </w:p>
    <w:p w:rsidR="00585C14" w:rsidRDefault="00585C14" w:rsidP="00585C14">
      <w:pPr>
        <w:jc w:val="center"/>
        <w:rPr>
          <w:rFonts w:ascii="Arial" w:hAnsi="Arial" w:cs="Arial"/>
          <w:sz w:val="28"/>
        </w:rPr>
      </w:pPr>
      <w:r>
        <w:rPr>
          <w:rFonts w:ascii="Arial" w:hAnsi="Arial" w:cs="Arial"/>
          <w:b/>
          <w:sz w:val="32"/>
        </w:rPr>
        <w:t xml:space="preserve">42)                                                                                              </w:t>
      </w:r>
      <w:r w:rsidRPr="00585C14">
        <w:rPr>
          <w:sz w:val="28"/>
        </w:rPr>
        <w:t xml:space="preserve"> </w:t>
      </w:r>
      <w:r w:rsidRPr="00585C14">
        <w:rPr>
          <w:rFonts w:ascii="Arial" w:hAnsi="Arial" w:cs="Arial"/>
          <w:sz w:val="28"/>
        </w:rPr>
        <w:t xml:space="preserve">Формирование системы социальной защиты в конце </w:t>
      </w:r>
      <w:r w:rsidRPr="00585C14">
        <w:rPr>
          <w:rFonts w:ascii="Arial" w:hAnsi="Arial" w:cs="Arial"/>
          <w:sz w:val="28"/>
          <w:lang w:val="en-US"/>
        </w:rPr>
        <w:t>XX</w:t>
      </w:r>
      <w:r w:rsidRPr="00585C14">
        <w:rPr>
          <w:rFonts w:ascii="Arial" w:hAnsi="Arial" w:cs="Arial"/>
          <w:sz w:val="28"/>
        </w:rPr>
        <w:t xml:space="preserve"> века.</w:t>
      </w:r>
    </w:p>
    <w:p w:rsidR="00585C14" w:rsidRDefault="00585C14" w:rsidP="00585C14">
      <w:pPr>
        <w:rPr>
          <w:rFonts w:cstheme="minorHAnsi"/>
          <w:b/>
          <w:sz w:val="28"/>
        </w:rPr>
      </w:pPr>
      <w:r w:rsidRPr="00585C14">
        <w:rPr>
          <w:rFonts w:cstheme="minorHAnsi"/>
          <w:b/>
          <w:sz w:val="28"/>
        </w:rPr>
        <w:t xml:space="preserve">Еще в конце 1980-х годов в России, тогда еще находившейся в составе Советского Союза, началось оформление социальной работы, как </w:t>
      </w:r>
      <w:proofErr w:type="spellStart"/>
      <w:r w:rsidRPr="00585C14">
        <w:rPr>
          <w:rFonts w:cstheme="minorHAnsi"/>
          <w:b/>
          <w:sz w:val="28"/>
        </w:rPr>
        <w:t>самодостаточного</w:t>
      </w:r>
      <w:proofErr w:type="spellEnd"/>
      <w:r w:rsidRPr="00585C14">
        <w:rPr>
          <w:rFonts w:cstheme="minorHAnsi"/>
          <w:b/>
          <w:sz w:val="28"/>
        </w:rPr>
        <w:t xml:space="preserve"> профессионального института. Специалисты среднего звена, - социальные работники, начали обслуживание пожилых людей и инвалидов на дому. В 1991г. в квалификационный справочник вносится новая профессия - специалист по социальной работе и с этого времени начинается становление системы социального обслуживания. Сущность социальной защиты отражается в первую очередь в Конституции Российской Федерации. В статье 39 основного закона указывается, что социальная защита является неотъемлемым правом каждого гражданина Российской Федерации и может предоставляться в виде социального пособия, государственной пенсии, социального страхования и иных форм. Конституция Российской Федерации. </w:t>
      </w:r>
    </w:p>
    <w:p w:rsidR="00FE6BF0" w:rsidRDefault="00FE6BF0" w:rsidP="00FE6BF0">
      <w:pPr>
        <w:jc w:val="center"/>
        <w:rPr>
          <w:rFonts w:ascii="Arial" w:hAnsi="Arial" w:cs="Arial"/>
          <w:sz w:val="28"/>
        </w:rPr>
      </w:pPr>
      <w:r>
        <w:rPr>
          <w:rFonts w:ascii="Arial" w:hAnsi="Arial" w:cs="Arial"/>
          <w:b/>
          <w:sz w:val="32"/>
        </w:rPr>
        <w:t xml:space="preserve">43)                                                                                                   </w:t>
      </w:r>
      <w:r w:rsidRPr="00FE6BF0">
        <w:rPr>
          <w:sz w:val="28"/>
        </w:rPr>
        <w:t xml:space="preserve"> </w:t>
      </w:r>
      <w:r w:rsidRPr="00FE6BF0">
        <w:rPr>
          <w:rFonts w:ascii="Arial" w:hAnsi="Arial" w:cs="Arial"/>
          <w:sz w:val="28"/>
        </w:rPr>
        <w:t>Оформление социальной работы</w:t>
      </w:r>
    </w:p>
    <w:p w:rsidR="00FE6BF0" w:rsidRPr="00FE6BF0" w:rsidRDefault="00FE6BF0" w:rsidP="00FE6BF0">
      <w:pPr>
        <w:rPr>
          <w:rFonts w:cstheme="minorHAnsi"/>
          <w:b/>
          <w:sz w:val="28"/>
        </w:rPr>
      </w:pPr>
      <w:r w:rsidRPr="00FE6BF0">
        <w:rPr>
          <w:rFonts w:cstheme="minorHAnsi"/>
          <w:b/>
          <w:sz w:val="28"/>
        </w:rPr>
        <w:t xml:space="preserve">Социальная работа вошла в число видов социальной деятельности, направленной на оказание помощи людям, содействия им в их затруднениях. Виды такой социальной деятельности столь же стары, как само человеческое общество. Индивиды не могли соединиться в общность, не могли элементарно выжить, если бы не выработали различные формы поддержки </w:t>
      </w:r>
      <w:proofErr w:type="gramStart"/>
      <w:r w:rsidRPr="00FE6BF0">
        <w:rPr>
          <w:rFonts w:cstheme="minorHAnsi"/>
          <w:b/>
          <w:sz w:val="28"/>
        </w:rPr>
        <w:t>слабых</w:t>
      </w:r>
      <w:proofErr w:type="gramEnd"/>
      <w:r w:rsidRPr="00FE6BF0">
        <w:rPr>
          <w:rFonts w:cstheme="minorHAnsi"/>
          <w:b/>
          <w:sz w:val="28"/>
        </w:rPr>
        <w:t>. Подобная деятельность основывалась на морально-религиозных воззрениях и осуществлялась теми способами, которые были доступны людям в каждое конкретное время. На смену «раздаточно-дележным отношениям» первобытного общества пришли милостыня, благотворительность (конфессиональная, государственная, индивидуальная), общинно-традиционное и государственно-регламентированное призрение слабых, увечных и нищих.</w:t>
      </w:r>
    </w:p>
    <w:p w:rsidR="00FE6BF0" w:rsidRDefault="00FE6BF0" w:rsidP="00FE6BF0">
      <w:pPr>
        <w:rPr>
          <w:rFonts w:cstheme="minorHAnsi"/>
          <w:b/>
          <w:sz w:val="28"/>
        </w:rPr>
      </w:pPr>
      <w:r w:rsidRPr="00FE6BF0">
        <w:rPr>
          <w:rFonts w:cstheme="minorHAnsi"/>
          <w:b/>
          <w:sz w:val="28"/>
        </w:rPr>
        <w:lastRenderedPageBreak/>
        <w:t xml:space="preserve">Принципы этой помощи были достаточно определенны. Содействие оказывалось «своим» (по религиозным убеждениям, национальности, сословию, корпорации), но не чужим. В отдельных случаях насильственно-жестокие способы регулирования судьбы бедняков: депортация, наказание кнутом, виселица (некоторые варианты законодательства о бедных получили в истории титул «кровавых»). Связь между </w:t>
      </w:r>
      <w:proofErr w:type="gramStart"/>
      <w:r w:rsidRPr="00FE6BF0">
        <w:rPr>
          <w:rFonts w:cstheme="minorHAnsi"/>
          <w:b/>
          <w:sz w:val="28"/>
        </w:rPr>
        <w:t>дающим</w:t>
      </w:r>
      <w:proofErr w:type="gramEnd"/>
      <w:r w:rsidRPr="00FE6BF0">
        <w:rPr>
          <w:rFonts w:cstheme="minorHAnsi"/>
          <w:b/>
          <w:sz w:val="28"/>
        </w:rPr>
        <w:t xml:space="preserve"> и берущим рассматривалась как органическая, отношения строились не на базе закона, а на базе обычая, традиции. Те, кому оказывалась помощь, находились в позиции </w:t>
      </w:r>
      <w:proofErr w:type="gramStart"/>
      <w:r w:rsidRPr="00FE6BF0">
        <w:rPr>
          <w:rFonts w:cstheme="minorHAnsi"/>
          <w:b/>
          <w:sz w:val="28"/>
        </w:rPr>
        <w:t>слабых</w:t>
      </w:r>
      <w:proofErr w:type="gramEnd"/>
      <w:r w:rsidRPr="00FE6BF0">
        <w:rPr>
          <w:rFonts w:cstheme="minorHAnsi"/>
          <w:b/>
          <w:sz w:val="28"/>
        </w:rPr>
        <w:t xml:space="preserve">, ущербных, зависимых. Они должны были принимать даяния и испытывать благодарность </w:t>
      </w:r>
      <w:proofErr w:type="gramStart"/>
      <w:r w:rsidRPr="00FE6BF0">
        <w:rPr>
          <w:rFonts w:cstheme="minorHAnsi"/>
          <w:b/>
          <w:sz w:val="28"/>
        </w:rPr>
        <w:t>к</w:t>
      </w:r>
      <w:proofErr w:type="gramEnd"/>
      <w:r w:rsidRPr="00FE6BF0">
        <w:rPr>
          <w:rFonts w:cstheme="minorHAnsi"/>
          <w:b/>
          <w:sz w:val="28"/>
        </w:rPr>
        <w:t xml:space="preserve"> дающим. Важно указать также на произвольность и волюнтаризм в этой сфере: </w:t>
      </w:r>
      <w:proofErr w:type="gramStart"/>
      <w:r w:rsidRPr="00FE6BF0">
        <w:rPr>
          <w:rFonts w:cstheme="minorHAnsi"/>
          <w:b/>
          <w:sz w:val="28"/>
        </w:rPr>
        <w:t>раздающие</w:t>
      </w:r>
      <w:proofErr w:type="gramEnd"/>
      <w:r w:rsidRPr="00FE6BF0">
        <w:rPr>
          <w:rFonts w:cstheme="minorHAnsi"/>
          <w:b/>
          <w:sz w:val="28"/>
        </w:rPr>
        <w:t xml:space="preserve"> милостыню, организующие благотворительность действовали исключительно по собственному выбору в определении того, кому следует оказать помощь, чьими нуждами пренебречь.</w:t>
      </w:r>
    </w:p>
    <w:p w:rsidR="000F63DD" w:rsidRDefault="000F63DD" w:rsidP="000F63DD">
      <w:pPr>
        <w:spacing w:after="0" w:line="240" w:lineRule="auto"/>
        <w:ind w:left="540"/>
        <w:jc w:val="center"/>
        <w:rPr>
          <w:rFonts w:ascii="Arial" w:hAnsi="Arial" w:cs="Arial"/>
          <w:sz w:val="28"/>
        </w:rPr>
      </w:pPr>
      <w:r>
        <w:rPr>
          <w:rFonts w:ascii="Arial" w:hAnsi="Arial" w:cs="Arial"/>
          <w:b/>
          <w:sz w:val="32"/>
        </w:rPr>
        <w:t xml:space="preserve">44)                                                                                            </w:t>
      </w:r>
      <w:r w:rsidRPr="000F63DD">
        <w:rPr>
          <w:sz w:val="28"/>
        </w:rPr>
        <w:t xml:space="preserve"> </w:t>
      </w:r>
      <w:r w:rsidRPr="000F63DD">
        <w:rPr>
          <w:rFonts w:ascii="Arial" w:hAnsi="Arial" w:cs="Arial"/>
          <w:sz w:val="28"/>
        </w:rPr>
        <w:t>Тенденции благотворительности</w:t>
      </w:r>
    </w:p>
    <w:p w:rsidR="000F63DD" w:rsidRPr="000F63DD" w:rsidRDefault="000F63DD" w:rsidP="000F63DD">
      <w:pPr>
        <w:spacing w:after="0" w:line="240" w:lineRule="auto"/>
        <w:ind w:left="540"/>
        <w:rPr>
          <w:rFonts w:cstheme="minorHAnsi"/>
          <w:b/>
          <w:sz w:val="28"/>
        </w:rPr>
      </w:pPr>
      <w:r w:rsidRPr="000F63DD">
        <w:rPr>
          <w:rFonts w:cstheme="minorHAnsi"/>
          <w:b/>
          <w:sz w:val="28"/>
        </w:rPr>
        <w:t xml:space="preserve">В последние десятилетия (начиная с 60-х годов) сложилось устойчивое представление о филантропии не только как о денежных и имущественных пожертвованиях, но и как </w:t>
      </w:r>
      <w:proofErr w:type="gramStart"/>
      <w:r w:rsidRPr="000F63DD">
        <w:rPr>
          <w:rFonts w:cstheme="minorHAnsi"/>
          <w:b/>
          <w:sz w:val="28"/>
        </w:rPr>
        <w:t>о</w:t>
      </w:r>
      <w:proofErr w:type="gramEnd"/>
      <w:r w:rsidRPr="000F63DD">
        <w:rPr>
          <w:rFonts w:cstheme="minorHAnsi"/>
          <w:b/>
          <w:sz w:val="28"/>
        </w:rPr>
        <w:t xml:space="preserve"> безв</w:t>
      </w:r>
      <w:r>
        <w:rPr>
          <w:rFonts w:cstheme="minorHAnsi"/>
          <w:b/>
          <w:sz w:val="28"/>
        </w:rPr>
        <w:t xml:space="preserve">озмездной, т.е. "общественной". </w:t>
      </w:r>
      <w:r w:rsidRPr="000F63DD">
        <w:rPr>
          <w:rFonts w:cstheme="minorHAnsi"/>
          <w:b/>
          <w:sz w:val="28"/>
        </w:rPr>
        <w:t>Такую активность называют еще "добровольной", хотя иностранное слово "волонтерская", принятое в русском языке для обозначения иного рода вещей, здесь, может б</w:t>
      </w:r>
      <w:r>
        <w:rPr>
          <w:rFonts w:cstheme="minorHAnsi"/>
          <w:b/>
          <w:sz w:val="28"/>
        </w:rPr>
        <w:t xml:space="preserve">ыть, более уместно </w:t>
      </w:r>
      <w:r w:rsidRPr="000F63DD">
        <w:rPr>
          <w:rFonts w:cstheme="minorHAnsi"/>
          <w:b/>
          <w:sz w:val="28"/>
        </w:rPr>
        <w:t xml:space="preserve"> Фирсов М.В. Учебно-методические материалы по курсу "История социальной работы в</w:t>
      </w:r>
      <w:r>
        <w:rPr>
          <w:rFonts w:cstheme="minorHAnsi"/>
          <w:b/>
          <w:sz w:val="28"/>
        </w:rPr>
        <w:t xml:space="preserve"> России". М. МГСУ. 1995. </w:t>
      </w:r>
    </w:p>
    <w:p w:rsidR="000F63DD" w:rsidRDefault="000F63DD" w:rsidP="000F63DD">
      <w:pPr>
        <w:spacing w:after="0" w:line="240" w:lineRule="auto"/>
        <w:ind w:left="540"/>
        <w:rPr>
          <w:rFonts w:cstheme="minorHAnsi"/>
          <w:b/>
          <w:sz w:val="28"/>
        </w:rPr>
      </w:pPr>
      <w:r w:rsidRPr="000F63DD">
        <w:rPr>
          <w:rFonts w:cstheme="minorHAnsi"/>
          <w:b/>
          <w:sz w:val="28"/>
        </w:rPr>
        <w:t>Безразличный для законодателя, но существенный в плане  социальной мобильности момент заключается в том, что филантропия (в странах с давними ее традициями) является знаком социального статуса. Речь не идет об архаичных стереотипах, отражавших практику благотворительности и помощи (в средневековом обществе), когда благодеяние оказывал богатый бедному, но в социально определенной ситуации отношений старшего и младшего, когда сам факт благодеяния обозначал (а в более поздние времена устанавливал) положение включенных в ситуацию людей. В наше время элементы той практики в снятом виде сохраняются в рамках филантропии традиционных элит (разумеется, в странах со стабильными традициями филантропии).</w:t>
      </w:r>
    </w:p>
    <w:p w:rsidR="000F63DD" w:rsidRDefault="000F63DD" w:rsidP="000F63DD">
      <w:pPr>
        <w:spacing w:after="0" w:line="240" w:lineRule="auto"/>
        <w:ind w:left="900"/>
        <w:jc w:val="center"/>
        <w:rPr>
          <w:rFonts w:ascii="Arial" w:hAnsi="Arial" w:cs="Arial"/>
          <w:b/>
          <w:sz w:val="32"/>
        </w:rPr>
      </w:pPr>
    </w:p>
    <w:p w:rsidR="000F63DD" w:rsidRDefault="000F63DD" w:rsidP="000F63DD">
      <w:pPr>
        <w:spacing w:after="0" w:line="240" w:lineRule="auto"/>
        <w:ind w:left="900"/>
        <w:jc w:val="center"/>
        <w:rPr>
          <w:rFonts w:ascii="Arial" w:hAnsi="Arial" w:cs="Arial"/>
          <w:b/>
          <w:sz w:val="32"/>
        </w:rPr>
      </w:pPr>
    </w:p>
    <w:p w:rsidR="000F63DD" w:rsidRDefault="000F63DD" w:rsidP="000F63DD">
      <w:pPr>
        <w:spacing w:after="0" w:line="240" w:lineRule="auto"/>
        <w:ind w:left="900"/>
        <w:jc w:val="center"/>
        <w:rPr>
          <w:rFonts w:ascii="Arial" w:hAnsi="Arial" w:cs="Arial"/>
          <w:color w:val="000000"/>
          <w:sz w:val="28"/>
        </w:rPr>
      </w:pPr>
      <w:r>
        <w:rPr>
          <w:rFonts w:ascii="Arial" w:hAnsi="Arial" w:cs="Arial"/>
          <w:b/>
          <w:sz w:val="32"/>
        </w:rPr>
        <w:lastRenderedPageBreak/>
        <w:t xml:space="preserve">45)                                                                                   </w:t>
      </w:r>
      <w:r w:rsidRPr="000F63DD">
        <w:rPr>
          <w:color w:val="000000"/>
          <w:sz w:val="28"/>
        </w:rPr>
        <w:t xml:space="preserve"> </w:t>
      </w:r>
      <w:r w:rsidRPr="000F63DD">
        <w:rPr>
          <w:rFonts w:ascii="Arial" w:hAnsi="Arial" w:cs="Arial"/>
          <w:color w:val="000000"/>
          <w:sz w:val="28"/>
        </w:rPr>
        <w:t>Средневековая парадигма помощи и поддержки</w:t>
      </w:r>
    </w:p>
    <w:p w:rsidR="000F63DD" w:rsidRDefault="000F63DD" w:rsidP="000F63DD">
      <w:pPr>
        <w:spacing w:after="0" w:line="240" w:lineRule="auto"/>
        <w:ind w:left="532"/>
        <w:rPr>
          <w:rFonts w:cstheme="minorHAnsi"/>
          <w:b/>
          <w:sz w:val="28"/>
        </w:rPr>
      </w:pPr>
      <w:r w:rsidRPr="000F63DD">
        <w:rPr>
          <w:rFonts w:cstheme="minorHAnsi"/>
          <w:b/>
          <w:sz w:val="28"/>
        </w:rPr>
        <w:t>После легализации христианства начиная с VI в. монастыри разрастаются по всей территории Европы. Уставы монастырей, где труд и помощь ближнему являются основой монашеской жизни, заставляют их селиться в сельской местности. Развитая система натурального хозяйства, пожертвования частных лиц позволяют монахам оказывать помощь и поддержку всем нуждающимся.</w:t>
      </w:r>
    </w:p>
    <w:p w:rsidR="000F63DD" w:rsidRDefault="000F63DD" w:rsidP="000F63DD">
      <w:pPr>
        <w:spacing w:after="0" w:line="240" w:lineRule="auto"/>
        <w:ind w:left="900"/>
        <w:jc w:val="center"/>
        <w:rPr>
          <w:rFonts w:ascii="Arial" w:hAnsi="Arial" w:cs="Arial"/>
          <w:sz w:val="28"/>
        </w:rPr>
      </w:pPr>
      <w:r>
        <w:rPr>
          <w:rFonts w:ascii="Arial" w:hAnsi="Arial" w:cs="Arial"/>
          <w:b/>
          <w:sz w:val="32"/>
        </w:rPr>
        <w:t xml:space="preserve">46)                                                                                     </w:t>
      </w:r>
      <w:r w:rsidRPr="000F63DD">
        <w:rPr>
          <w:rFonts w:ascii="Arial" w:hAnsi="Arial" w:cs="Arial"/>
          <w:sz w:val="28"/>
        </w:rPr>
        <w:t>Особенности помощи в Древнем Риме</w:t>
      </w:r>
    </w:p>
    <w:p w:rsidR="000F63DD" w:rsidRDefault="000F63DD" w:rsidP="000F63DD">
      <w:pPr>
        <w:ind w:left="567"/>
        <w:rPr>
          <w:rFonts w:cstheme="minorHAnsi"/>
          <w:b/>
          <w:sz w:val="28"/>
        </w:rPr>
      </w:pPr>
      <w:r w:rsidRPr="000F63DD">
        <w:rPr>
          <w:rFonts w:cstheme="minorHAnsi"/>
          <w:b/>
          <w:sz w:val="28"/>
        </w:rPr>
        <w:t xml:space="preserve">Утверждению и становлению в Древнем Риме государственного и общественного призрения нуждающихся в значительной мере способствовали теоретические построения древнеримских философов, большинство из которых весьма убедительно обосновали необходимость </w:t>
      </w:r>
      <w:proofErr w:type="spellStart"/>
      <w:r w:rsidRPr="000F63DD">
        <w:rPr>
          <w:rFonts w:cstheme="minorHAnsi"/>
          <w:b/>
          <w:sz w:val="28"/>
        </w:rPr>
        <w:t>милосерднической</w:t>
      </w:r>
      <w:proofErr w:type="spellEnd"/>
      <w:r w:rsidRPr="000F63DD">
        <w:rPr>
          <w:rFonts w:cstheme="minorHAnsi"/>
          <w:b/>
          <w:sz w:val="28"/>
        </w:rPr>
        <w:t xml:space="preserve"> деятельности, ее важность для сохранения стабильности в государстве и обществе</w:t>
      </w:r>
      <w:r>
        <w:rPr>
          <w:rFonts w:cstheme="minorHAnsi"/>
          <w:b/>
          <w:sz w:val="28"/>
        </w:rPr>
        <w:t>.</w:t>
      </w:r>
    </w:p>
    <w:p w:rsidR="000F63DD" w:rsidRDefault="000F63DD" w:rsidP="000F63DD">
      <w:pPr>
        <w:spacing w:after="0" w:line="240" w:lineRule="auto"/>
        <w:ind w:left="540"/>
        <w:jc w:val="center"/>
        <w:rPr>
          <w:rFonts w:ascii="Arial" w:hAnsi="Arial" w:cs="Arial"/>
          <w:color w:val="000000"/>
          <w:sz w:val="28"/>
        </w:rPr>
      </w:pPr>
      <w:r>
        <w:rPr>
          <w:rFonts w:ascii="Arial" w:hAnsi="Arial" w:cs="Arial"/>
          <w:b/>
          <w:sz w:val="32"/>
        </w:rPr>
        <w:t xml:space="preserve">47)                                                                                         </w:t>
      </w:r>
      <w:r w:rsidRPr="000F63DD">
        <w:rPr>
          <w:color w:val="000000"/>
          <w:sz w:val="28"/>
        </w:rPr>
        <w:t xml:space="preserve"> </w:t>
      </w:r>
      <w:r w:rsidRPr="000F63DD">
        <w:rPr>
          <w:rFonts w:ascii="Arial" w:hAnsi="Arial" w:cs="Arial"/>
          <w:color w:val="000000"/>
          <w:sz w:val="28"/>
        </w:rPr>
        <w:t>Каролингская система попечения</w:t>
      </w:r>
    </w:p>
    <w:p w:rsidR="000F63DD" w:rsidRDefault="000F63DD" w:rsidP="000F63DD">
      <w:pPr>
        <w:rPr>
          <w:rFonts w:cstheme="minorHAnsi"/>
          <w:b/>
          <w:sz w:val="28"/>
        </w:rPr>
      </w:pPr>
      <w:r w:rsidRPr="000F63DD">
        <w:rPr>
          <w:rFonts w:cstheme="minorHAnsi"/>
          <w:b/>
          <w:sz w:val="28"/>
        </w:rPr>
        <w:t xml:space="preserve">В эпоху правления Карла Великого (768-814) была предпринята попытка в Римской Империи средневековья возродить ценности античности, но в христианско-античном духе. В истории этот период называют каролингским ренессансом. Карл Великий уделяет большое внимание не только охране границ империи, а также образованию, искусствам. Большое внимание уделяется законодательной деятельности, реформированию монастырской жизнедеятельности. Франкфуртский капитулярий 798 года обеспечил стабильное существование духовенства, так как десятина в пользу церкви становилась государственным законом. Однако и система землевладения и система налогов должны были служить не только развитию самих монастырей, но и системе помощи нуждающимся в период голода и неурожая, чему служили указы принятые ранее. Так в 779 году Карл Великий издает указ, согласно которому богатые епископы и аббаты выдавали бедным по фунту серебра, менее богатые - по полфунта или по шесть сольдов. К тому же землевладельцы были обязаны содержать до времени урожая от 1 до 4 бедных. Каролингское попечение о бедных также предусматривало, что четвертая часть доходов тратиться в пользу бедных. Можно отметить преобладание территориального подхода </w:t>
      </w:r>
      <w:proofErr w:type="gramStart"/>
      <w:r w:rsidRPr="000F63DD">
        <w:rPr>
          <w:rFonts w:cstheme="minorHAnsi"/>
          <w:b/>
          <w:sz w:val="28"/>
        </w:rPr>
        <w:t>к</w:t>
      </w:r>
      <w:proofErr w:type="gramEnd"/>
      <w:r w:rsidRPr="000F63DD">
        <w:rPr>
          <w:rFonts w:cstheme="minorHAnsi"/>
          <w:b/>
          <w:sz w:val="28"/>
        </w:rPr>
        <w:t xml:space="preserve"> нуждающимся, когда попечение о бедных </w:t>
      </w:r>
      <w:r w:rsidRPr="000F63DD">
        <w:rPr>
          <w:rFonts w:cstheme="minorHAnsi"/>
          <w:b/>
          <w:sz w:val="28"/>
        </w:rPr>
        <w:lastRenderedPageBreak/>
        <w:t xml:space="preserve">осуществлялось духовенством только в пределах своего округа, и оно распространялось только на свободных граждан. </w:t>
      </w:r>
    </w:p>
    <w:p w:rsidR="000F63DD" w:rsidRDefault="000F63DD" w:rsidP="000F63DD">
      <w:pPr>
        <w:jc w:val="center"/>
        <w:rPr>
          <w:rFonts w:ascii="Arial" w:hAnsi="Arial" w:cs="Arial"/>
          <w:color w:val="000000"/>
          <w:sz w:val="28"/>
        </w:rPr>
      </w:pPr>
      <w:r>
        <w:rPr>
          <w:rFonts w:ascii="Arial" w:hAnsi="Arial" w:cs="Arial"/>
          <w:b/>
          <w:sz w:val="32"/>
        </w:rPr>
        <w:t xml:space="preserve">48)                                                                                              </w:t>
      </w:r>
      <w:r w:rsidRPr="000F63DD">
        <w:rPr>
          <w:color w:val="000000"/>
          <w:sz w:val="28"/>
        </w:rPr>
        <w:t xml:space="preserve"> </w:t>
      </w:r>
      <w:r w:rsidRPr="000F63DD">
        <w:rPr>
          <w:rFonts w:ascii="Arial" w:hAnsi="Arial" w:cs="Arial"/>
          <w:color w:val="000000"/>
          <w:sz w:val="28"/>
        </w:rPr>
        <w:t>Отечественная и европейская парадигма помощи</w:t>
      </w:r>
    </w:p>
    <w:p w:rsidR="000F63DD" w:rsidRDefault="000F63DD" w:rsidP="000F63DD">
      <w:pPr>
        <w:rPr>
          <w:rFonts w:cstheme="minorHAnsi"/>
          <w:b/>
          <w:sz w:val="28"/>
        </w:rPr>
      </w:pPr>
      <w:r w:rsidRPr="000F63DD">
        <w:rPr>
          <w:rFonts w:cstheme="minorHAnsi"/>
          <w:b/>
          <w:sz w:val="28"/>
        </w:rPr>
        <w:t>В западной модели помощи участие в судьбе челов</w:t>
      </w:r>
      <w:r>
        <w:rPr>
          <w:rFonts w:cstheme="minorHAnsi"/>
          <w:b/>
          <w:sz w:val="28"/>
        </w:rPr>
        <w:t>ека принимали различные конфессий</w:t>
      </w:r>
      <w:r w:rsidRPr="000F63DD">
        <w:rPr>
          <w:rFonts w:cstheme="minorHAnsi"/>
          <w:b/>
          <w:sz w:val="28"/>
        </w:rPr>
        <w:t>. Философия помощи отечественной модели раскрывается в логике идей православия. Философия призрения становится на многие столетия определяющим подходом в отечественной модели помощи.</w:t>
      </w:r>
    </w:p>
    <w:p w:rsidR="000F63DD" w:rsidRDefault="000F63DD" w:rsidP="000F63DD">
      <w:pPr>
        <w:jc w:val="center"/>
        <w:rPr>
          <w:rFonts w:ascii="Arial" w:hAnsi="Arial" w:cs="Arial"/>
          <w:sz w:val="28"/>
        </w:rPr>
      </w:pPr>
      <w:r>
        <w:rPr>
          <w:rFonts w:ascii="Arial" w:hAnsi="Arial" w:cs="Arial"/>
          <w:b/>
          <w:sz w:val="32"/>
        </w:rPr>
        <w:t xml:space="preserve">49)                                                                                                  </w:t>
      </w:r>
      <w:r w:rsidRPr="000F63DD">
        <w:rPr>
          <w:sz w:val="28"/>
        </w:rPr>
        <w:t xml:space="preserve"> </w:t>
      </w:r>
      <w:r w:rsidRPr="000F63DD">
        <w:rPr>
          <w:rFonts w:ascii="Arial" w:hAnsi="Arial" w:cs="Arial"/>
          <w:sz w:val="28"/>
        </w:rPr>
        <w:t>Зарождение практики помощи в колониальной Америке</w:t>
      </w:r>
    </w:p>
    <w:p w:rsidR="000F63DD" w:rsidRDefault="000F63DD" w:rsidP="000F63DD">
      <w:pPr>
        <w:rPr>
          <w:rFonts w:cstheme="minorHAnsi"/>
          <w:b/>
          <w:sz w:val="28"/>
        </w:rPr>
      </w:pPr>
      <w:r w:rsidRPr="000F63DD">
        <w:rPr>
          <w:rFonts w:cstheme="minorHAnsi"/>
          <w:b/>
          <w:sz w:val="28"/>
        </w:rPr>
        <w:t>К XVII веку Америка избежала тех проблем, которые был характерны для Европы. Переселенцы, прибывающие с континента, сталкивались с проблемами выживания. Вот почему расселение в колониях требовало от прибывших максимальных усилий, чтобы выжить. И такие проблемы, как безработица, нищенство, сформированное на основе бесконтрольной раздачи социальной помощи, не были характерны для колониального периода Америки. Однако жизнь, которая была наполнена испытаниями, заставляла многих переселенцев жить в состоянии крайней бедности. К тому же она могла быть осложнена болезнями, которым многие подвергались в результате длительного плавания через Атлантический океан.</w:t>
      </w:r>
    </w:p>
    <w:p w:rsidR="000F63DD" w:rsidRDefault="000F63DD" w:rsidP="000F63DD">
      <w:pPr>
        <w:jc w:val="center"/>
        <w:rPr>
          <w:rFonts w:ascii="Arial" w:hAnsi="Arial" w:cs="Arial"/>
          <w:sz w:val="28"/>
        </w:rPr>
      </w:pPr>
      <w:r>
        <w:rPr>
          <w:rFonts w:ascii="Arial" w:hAnsi="Arial" w:cs="Arial"/>
          <w:b/>
          <w:sz w:val="32"/>
        </w:rPr>
        <w:t>50)</w:t>
      </w:r>
      <w:r w:rsidRPr="000F63DD">
        <w:rPr>
          <w:sz w:val="28"/>
        </w:rPr>
        <w:t xml:space="preserve"> </w:t>
      </w:r>
      <w:r>
        <w:rPr>
          <w:sz w:val="28"/>
        </w:rPr>
        <w:t xml:space="preserve">                                                                                                                                                </w:t>
      </w:r>
      <w:r w:rsidRPr="000F63DD">
        <w:rPr>
          <w:rFonts w:ascii="Arial" w:hAnsi="Arial" w:cs="Arial"/>
          <w:sz w:val="28"/>
        </w:rPr>
        <w:t>Практика социальной работы в США</w:t>
      </w:r>
    </w:p>
    <w:p w:rsidR="000F63DD" w:rsidRDefault="000F63DD" w:rsidP="000F63DD">
      <w:pPr>
        <w:rPr>
          <w:rFonts w:cstheme="minorHAnsi"/>
          <w:b/>
          <w:sz w:val="28"/>
        </w:rPr>
      </w:pPr>
      <w:r w:rsidRPr="000F63DD">
        <w:rPr>
          <w:rFonts w:cstheme="minorHAnsi"/>
          <w:b/>
          <w:sz w:val="28"/>
        </w:rPr>
        <w:t>Отличительной чертой системы социальной защиты населения в США является</w:t>
      </w:r>
      <w:r w:rsidRPr="000F63DD">
        <w:rPr>
          <w:rFonts w:cstheme="minorHAnsi"/>
          <w:b/>
          <w:i/>
          <w:sz w:val="28"/>
        </w:rPr>
        <w:t xml:space="preserve"> децентрализация</w:t>
      </w:r>
      <w:r w:rsidRPr="000F63DD">
        <w:rPr>
          <w:rFonts w:cstheme="minorHAnsi"/>
          <w:b/>
          <w:sz w:val="28"/>
        </w:rPr>
        <w:t xml:space="preserve">. Это проявляется в наличии и реализации разных социальных программ на разных уровнях: федеральном, штата, местном. Преимущества данной системы состоят в том, что она позволяет полностью и оперативно реализовывать социальные потребности людей практически в каждом регионе страны. Социальное страхование и государственное вспомоществование являются двумя основными формами государственной системы социального обеспечения. Главное различие между ними состоит в разных источниках финансирования. Страховые фонды образуются за счет налогов с трудящихся (в процентах к </w:t>
      </w:r>
      <w:r w:rsidRPr="000F63DD">
        <w:rPr>
          <w:rFonts w:cstheme="minorHAnsi"/>
          <w:b/>
          <w:sz w:val="28"/>
        </w:rPr>
        <w:lastRenderedPageBreak/>
        <w:t>заработной плате), предпринимателей (в процентах к фонду выплаченной заработной платы) и лиц свободных профессий, врачей, священников и др. (свыше 14 % доходов), а государственное вспомоществование — за счет ассигнований из средств государственного бюджета, бюджетов штатов и местных органов власти.</w:t>
      </w:r>
    </w:p>
    <w:p w:rsidR="009526F9" w:rsidRDefault="009526F9" w:rsidP="009526F9">
      <w:pPr>
        <w:jc w:val="center"/>
        <w:rPr>
          <w:rFonts w:ascii="Arial" w:hAnsi="Arial" w:cs="Arial"/>
          <w:sz w:val="28"/>
        </w:rPr>
      </w:pPr>
      <w:r>
        <w:rPr>
          <w:rFonts w:ascii="Arial" w:hAnsi="Arial" w:cs="Arial"/>
          <w:b/>
          <w:sz w:val="32"/>
        </w:rPr>
        <w:t xml:space="preserve">51)                                                                                                    </w:t>
      </w:r>
      <w:r w:rsidRPr="009526F9">
        <w:rPr>
          <w:sz w:val="28"/>
        </w:rPr>
        <w:t xml:space="preserve"> </w:t>
      </w:r>
      <w:r w:rsidRPr="009526F9">
        <w:rPr>
          <w:rFonts w:ascii="Arial" w:hAnsi="Arial" w:cs="Arial"/>
          <w:sz w:val="28"/>
        </w:rPr>
        <w:t>Развитие практики социального обеспечения в США</w:t>
      </w:r>
    </w:p>
    <w:p w:rsidR="009526F9" w:rsidRDefault="009526F9" w:rsidP="009526F9">
      <w:pPr>
        <w:rPr>
          <w:rFonts w:cstheme="minorHAnsi"/>
          <w:b/>
          <w:sz w:val="28"/>
        </w:rPr>
      </w:pPr>
      <w:r>
        <w:rPr>
          <w:rFonts w:cstheme="minorHAnsi"/>
          <w:b/>
          <w:sz w:val="28"/>
        </w:rPr>
        <w:t>Большинство американце</w:t>
      </w:r>
      <w:proofErr w:type="gramStart"/>
      <w:r>
        <w:rPr>
          <w:rFonts w:cstheme="minorHAnsi"/>
          <w:b/>
          <w:sz w:val="28"/>
        </w:rPr>
        <w:t>в(</w:t>
      </w:r>
      <w:proofErr w:type="gramEnd"/>
      <w:r w:rsidRPr="009526F9">
        <w:rPr>
          <w:rFonts w:cstheme="minorHAnsi"/>
          <w:b/>
          <w:sz w:val="28"/>
        </w:rPr>
        <w:t>около 85 процентов</w:t>
      </w:r>
      <w:r>
        <w:rPr>
          <w:rFonts w:cstheme="minorHAnsi"/>
          <w:b/>
          <w:sz w:val="28"/>
        </w:rPr>
        <w:t>)</w:t>
      </w:r>
      <w:r w:rsidRPr="009526F9">
        <w:rPr>
          <w:rFonts w:cstheme="minorHAnsi"/>
          <w:b/>
          <w:sz w:val="28"/>
        </w:rPr>
        <w:t>не богаты и не бедны. Они составляют широкую экономическую категорию, именуемую «средний класс». Принадлежность к среднем у классу означает, что человек либо работает на фабрике, либо управляет магазином, либо является квалифицированным профессионалом</w:t>
      </w:r>
      <w:r>
        <w:rPr>
          <w:rFonts w:cstheme="minorHAnsi"/>
          <w:b/>
          <w:sz w:val="28"/>
        </w:rPr>
        <w:t xml:space="preserve"> </w:t>
      </w:r>
      <w:r w:rsidRPr="009526F9">
        <w:rPr>
          <w:rFonts w:cstheme="minorHAnsi"/>
          <w:b/>
          <w:sz w:val="28"/>
        </w:rPr>
        <w:t>- учителем или медицинским работником. Принадлежат к этой категории и фермеры, и полицейские, и коммивояжеры. Обычно эти люди хорошо живут, имеют машины, ежегодно пользуются отпуском и способны оплатить, хотя бы частично, обучение своих детей в университете. Выше этого среднего класса на экономической лестнице стоят очень богатые люди. Ниже - бедные. Бедность в Соединенных Штатах определить трудно. Обычно бедной считается семья из трех человек, годовой доход которой 8000 долларов или меньше. Многие бедные имеют доход куда меньший, чем эта «минимальная» сумма. Жить бедным трудно. Они не зарабатывают ничего или не зарабатывают достаточно, чтобы хватало на еду и иные потребности. Многие живут в трущобах или полуразвалившихся домах, а есть и вообще бездомные, обитающие в ночлежках. Им не по карману ни медицинская помощь, ни высшее образование для детей</w:t>
      </w:r>
      <w:r>
        <w:rPr>
          <w:rFonts w:cstheme="minorHAnsi"/>
          <w:b/>
          <w:sz w:val="28"/>
        </w:rPr>
        <w:t>.</w:t>
      </w:r>
    </w:p>
    <w:p w:rsidR="00754E61" w:rsidRDefault="00754E61" w:rsidP="00754E61">
      <w:pPr>
        <w:jc w:val="center"/>
        <w:rPr>
          <w:rFonts w:ascii="Arial" w:hAnsi="Arial" w:cs="Arial"/>
          <w:sz w:val="28"/>
        </w:rPr>
      </w:pPr>
      <w:r>
        <w:rPr>
          <w:rFonts w:ascii="Arial" w:hAnsi="Arial" w:cs="Arial"/>
          <w:b/>
          <w:sz w:val="32"/>
        </w:rPr>
        <w:t xml:space="preserve">52)                                                                                               </w:t>
      </w:r>
      <w:r w:rsidRPr="00754E61">
        <w:rPr>
          <w:sz w:val="28"/>
        </w:rPr>
        <w:t xml:space="preserve"> </w:t>
      </w:r>
      <w:r w:rsidRPr="00754E61">
        <w:rPr>
          <w:rFonts w:ascii="Arial" w:hAnsi="Arial" w:cs="Arial"/>
          <w:sz w:val="28"/>
        </w:rPr>
        <w:t>Благотворительная деятельность монашеских орденов</w:t>
      </w:r>
    </w:p>
    <w:p w:rsidR="00754E61" w:rsidRDefault="00754E61" w:rsidP="00754E61">
      <w:pPr>
        <w:rPr>
          <w:rFonts w:cstheme="minorHAnsi"/>
          <w:b/>
          <w:sz w:val="28"/>
        </w:rPr>
      </w:pPr>
      <w:r w:rsidRPr="00754E61">
        <w:rPr>
          <w:rFonts w:cstheme="minorHAnsi"/>
          <w:b/>
          <w:sz w:val="28"/>
        </w:rPr>
        <w:t>Христианская благотворительность в средние века в католических странах выражалась и в создании различных светских и духовных рыцарских орденов, члены которых считали основной своей целью уход за больными. Например, основной функцией ордена Святого Лазаря (отсюда - лазарет) в Иерусалиме был уход за прокаженными. Ордена тамплиеров во Франции и немецких рыцарей покровительствовали паломникам и заботились о больных и неимущих. Членами ордена могли стать и женщины. Главным делом ордена, основанного в Иерусалиме и названного в честь Святог</w:t>
      </w:r>
      <w:proofErr w:type="gramStart"/>
      <w:r w:rsidRPr="00754E61">
        <w:rPr>
          <w:rFonts w:cstheme="minorHAnsi"/>
          <w:b/>
          <w:sz w:val="28"/>
        </w:rPr>
        <w:t xml:space="preserve">о </w:t>
      </w:r>
      <w:r w:rsidRPr="00754E61">
        <w:rPr>
          <w:rFonts w:cstheme="minorHAnsi"/>
          <w:b/>
          <w:sz w:val="28"/>
        </w:rPr>
        <w:lastRenderedPageBreak/>
        <w:t>Иоа</w:t>
      </w:r>
      <w:proofErr w:type="gramEnd"/>
      <w:r w:rsidRPr="00754E61">
        <w:rPr>
          <w:rFonts w:cstheme="minorHAnsi"/>
          <w:b/>
          <w:sz w:val="28"/>
        </w:rPr>
        <w:t>нна, было попечение о больных и уход за больными. Первой его настоятельницей в 1099 г. стала римлянка Агнесса. Сестры давали обет проводить все свое время в уходе за больными, посте и молитве и трудиться на благо ордена. Деятельность женщин этого ордена распространилась и в Италию, Испанию, Францию, Англию, где ими были созданы монастыри.</w:t>
      </w:r>
    </w:p>
    <w:p w:rsidR="00754E61" w:rsidRDefault="00754E61" w:rsidP="00754E61">
      <w:pPr>
        <w:jc w:val="center"/>
        <w:rPr>
          <w:rFonts w:ascii="Arial" w:hAnsi="Arial" w:cs="Arial"/>
          <w:sz w:val="28"/>
        </w:rPr>
      </w:pPr>
      <w:r>
        <w:rPr>
          <w:rFonts w:ascii="Arial" w:hAnsi="Arial" w:cs="Arial"/>
          <w:b/>
          <w:sz w:val="32"/>
        </w:rPr>
        <w:t xml:space="preserve">53)                                                                                                          </w:t>
      </w:r>
      <w:r w:rsidRPr="00754E61">
        <w:rPr>
          <w:sz w:val="28"/>
        </w:rPr>
        <w:t xml:space="preserve"> </w:t>
      </w:r>
      <w:r w:rsidRPr="00754E61">
        <w:rPr>
          <w:rFonts w:ascii="Arial" w:hAnsi="Arial" w:cs="Arial"/>
          <w:sz w:val="28"/>
        </w:rPr>
        <w:t>Французская модель помощи</w:t>
      </w:r>
    </w:p>
    <w:p w:rsidR="00754E61" w:rsidRPr="00754E61" w:rsidRDefault="00754E61" w:rsidP="00754E61">
      <w:pPr>
        <w:rPr>
          <w:rFonts w:cstheme="minorHAnsi"/>
          <w:b/>
          <w:sz w:val="28"/>
        </w:rPr>
      </w:pPr>
      <w:r w:rsidRPr="00754E61">
        <w:rPr>
          <w:rFonts w:cstheme="minorHAnsi"/>
          <w:b/>
          <w:sz w:val="28"/>
        </w:rPr>
        <w:t xml:space="preserve">Начало XVII века во Франции характеризуется прекращением гражданских и религиозных войн, появляется относительное социальное затишье, намечается подъем экономики. Постепенно складывается общефранцузский внутренний рынок, происходит оживление в промышленности. Вот почему можно наблюдать, как во Франции начинают организовываться конторы по найму рабочей силы. Идея справочных контор, учреждений, помогающих приисканию работы в городе, была реализована в 1613 году лейб-медиком Людовика XIII </w:t>
      </w:r>
      <w:proofErr w:type="spellStart"/>
      <w:r w:rsidRPr="00754E61">
        <w:rPr>
          <w:rFonts w:cstheme="minorHAnsi"/>
          <w:b/>
          <w:sz w:val="28"/>
        </w:rPr>
        <w:t>Ренодо</w:t>
      </w:r>
      <w:proofErr w:type="spellEnd"/>
      <w:r w:rsidRPr="00754E61">
        <w:rPr>
          <w:rFonts w:cstheme="minorHAnsi"/>
          <w:b/>
          <w:sz w:val="28"/>
        </w:rPr>
        <w:t>, который помимо прочего являлся еще и генеральным комиссаром бедных. Эта идея была предложена еще отцом философа Монтеня. К середине XVII века справочные конторы распространяются по всей Франции. Они становятся своеобразными профилактическими учреждениями против распространения профессионального нищенства.</w:t>
      </w:r>
    </w:p>
    <w:p w:rsidR="00754E61" w:rsidRPr="00754E61" w:rsidRDefault="00754E61" w:rsidP="00754E61">
      <w:pPr>
        <w:rPr>
          <w:rFonts w:cstheme="minorHAnsi"/>
          <w:b/>
          <w:sz w:val="28"/>
        </w:rPr>
      </w:pPr>
      <w:r w:rsidRPr="00754E61">
        <w:rPr>
          <w:rFonts w:cstheme="minorHAnsi"/>
          <w:b/>
          <w:sz w:val="28"/>
        </w:rPr>
        <w:t>В 1642 году начинают открываться особые благо­творительные бюро для бедных, они существуют под контролем общественности («почтеннейших граждан») и представителей Церкви. Эдикт 1656 года создает экономическую и правовую основу развития данных уч</w:t>
      </w:r>
      <w:r>
        <w:rPr>
          <w:rFonts w:cstheme="minorHAnsi"/>
          <w:b/>
          <w:sz w:val="28"/>
        </w:rPr>
        <w:t>р</w:t>
      </w:r>
      <w:r w:rsidRPr="00754E61">
        <w:rPr>
          <w:rFonts w:cstheme="minorHAnsi"/>
          <w:b/>
          <w:sz w:val="28"/>
        </w:rPr>
        <w:t xml:space="preserve">еждений. Однако можно сказать, что учрежденный налог в пользу бедных был предназначен только для немощных, не способных к трудовой деятельности, что касается лиц, которые могли </w:t>
      </w:r>
      <w:proofErr w:type="gramStart"/>
      <w:r w:rsidRPr="00754E61">
        <w:rPr>
          <w:rFonts w:cstheme="minorHAnsi"/>
          <w:b/>
          <w:sz w:val="28"/>
        </w:rPr>
        <w:t>трудится</w:t>
      </w:r>
      <w:proofErr w:type="gramEnd"/>
      <w:r w:rsidRPr="00754E61">
        <w:rPr>
          <w:rFonts w:cstheme="minorHAnsi"/>
          <w:b/>
          <w:sz w:val="28"/>
        </w:rPr>
        <w:t>, то здесь все ограничивалось только запретительными мерами. Можно отметить, что сосредоточение дела помощи и под­держки в руках государства, еще в период правления Генриха IV, постепенно приходило в упадок. А при Людовике XIV крупными государственными акциями было только учреждение госпиталей.</w:t>
      </w:r>
    </w:p>
    <w:p w:rsidR="00754E61" w:rsidRPr="00754E61" w:rsidRDefault="00754E61" w:rsidP="00754E61">
      <w:pPr>
        <w:rPr>
          <w:rFonts w:cstheme="minorHAnsi"/>
          <w:b/>
          <w:sz w:val="28"/>
        </w:rPr>
      </w:pPr>
    </w:p>
    <w:p w:rsidR="00754E61" w:rsidRPr="00754E61" w:rsidRDefault="00754E61" w:rsidP="00754E61">
      <w:pPr>
        <w:rPr>
          <w:rFonts w:cstheme="minorHAnsi"/>
          <w:b/>
          <w:sz w:val="28"/>
        </w:rPr>
      </w:pPr>
      <w:r w:rsidRPr="00754E61">
        <w:rPr>
          <w:rFonts w:cstheme="minorHAnsi"/>
          <w:b/>
          <w:sz w:val="28"/>
        </w:rPr>
        <w:lastRenderedPageBreak/>
        <w:t xml:space="preserve">В 1656 году был открыт Центральный приют, который представлял собой, учреждение на 5000 человек, включавшее детские и родильные приюты, убежище для престарелых, работный дом для нищих. Людовик XIV приказывает строить подобные учреждения и в других городах, создает инвалидный дом на 4000 чело­век, он поддерживает инициативу открытия </w:t>
      </w:r>
      <w:proofErr w:type="gramStart"/>
      <w:r w:rsidRPr="00754E61">
        <w:rPr>
          <w:rFonts w:cstheme="minorHAnsi"/>
          <w:b/>
          <w:sz w:val="28"/>
        </w:rPr>
        <w:t>принята</w:t>
      </w:r>
      <w:proofErr w:type="gramEnd"/>
      <w:r w:rsidRPr="00754E61">
        <w:rPr>
          <w:rFonts w:cstheme="minorHAnsi"/>
          <w:b/>
          <w:sz w:val="28"/>
        </w:rPr>
        <w:t xml:space="preserve"> для новорожденных детей.</w:t>
      </w:r>
    </w:p>
    <w:p w:rsidR="00754E61" w:rsidRPr="00754E61" w:rsidRDefault="00754E61" w:rsidP="00754E61">
      <w:pPr>
        <w:rPr>
          <w:rFonts w:cstheme="minorHAnsi"/>
          <w:b/>
          <w:sz w:val="28"/>
        </w:rPr>
      </w:pPr>
      <w:r w:rsidRPr="00754E61">
        <w:rPr>
          <w:rFonts w:cstheme="minorHAnsi"/>
          <w:b/>
          <w:sz w:val="28"/>
        </w:rPr>
        <w:t xml:space="preserve">XVII век это не только век крупномасштабных государственных проектов, но и масштабных благотворительных акций. Крупным организатором таких благотворительных учреждений являлся Винсент де Поль, зарубежные исследователи именно с ним свя­зывают развитие французской </w:t>
      </w:r>
      <w:proofErr w:type="gramStart"/>
      <w:r w:rsidRPr="00754E61">
        <w:rPr>
          <w:rFonts w:cstheme="minorHAnsi"/>
          <w:b/>
          <w:sz w:val="28"/>
        </w:rPr>
        <w:t>-н</w:t>
      </w:r>
      <w:proofErr w:type="gramEnd"/>
      <w:r w:rsidRPr="00754E61">
        <w:rPr>
          <w:rFonts w:cstheme="minorHAnsi"/>
          <w:b/>
          <w:sz w:val="28"/>
        </w:rPr>
        <w:t>ациональной модели помощи.</w:t>
      </w:r>
    </w:p>
    <w:p w:rsidR="00754E61" w:rsidRPr="00754E61" w:rsidRDefault="00754E61" w:rsidP="00754E61">
      <w:pPr>
        <w:rPr>
          <w:rFonts w:cstheme="minorHAnsi"/>
          <w:b/>
          <w:sz w:val="28"/>
        </w:rPr>
      </w:pPr>
      <w:r w:rsidRPr="00754E61">
        <w:rPr>
          <w:rFonts w:cstheme="minorHAnsi"/>
          <w:b/>
          <w:sz w:val="28"/>
        </w:rPr>
        <w:t xml:space="preserve">Винсент де Поль (1576 —1660) происходил из небогатой семьи, подучив образование благодаря монахам </w:t>
      </w:r>
      <w:proofErr w:type="spellStart"/>
      <w:r w:rsidRPr="00754E61">
        <w:rPr>
          <w:rFonts w:cstheme="minorHAnsi"/>
          <w:b/>
          <w:sz w:val="28"/>
        </w:rPr>
        <w:t>Кордильерского</w:t>
      </w:r>
      <w:proofErr w:type="spellEnd"/>
      <w:r w:rsidRPr="00754E61">
        <w:rPr>
          <w:rFonts w:cstheme="minorHAnsi"/>
          <w:b/>
          <w:sz w:val="28"/>
        </w:rPr>
        <w:t xml:space="preserve"> ордена, принял посвящение.</w:t>
      </w:r>
    </w:p>
    <w:p w:rsidR="00754E61" w:rsidRDefault="00754E61" w:rsidP="00754E61">
      <w:pPr>
        <w:rPr>
          <w:rFonts w:cstheme="minorHAnsi"/>
          <w:b/>
          <w:sz w:val="28"/>
        </w:rPr>
      </w:pPr>
      <w:r w:rsidRPr="00754E61">
        <w:rPr>
          <w:rFonts w:cstheme="minorHAnsi"/>
          <w:b/>
          <w:sz w:val="28"/>
        </w:rPr>
        <w:t>Благотворительная деятельность начинает оформляться в период назначения его Маргаритой Валуа раз­датчиком милостыни. Затем он назначается раздатчиком милостыни на галерах при Людовике XIII. В этот же период он посещает в Париже печально известный дом для найденышей, который в народе называется «домом смерти». Он берет на себя руководство этим приютом, привлекая к службе в нем монахинь, сестер милосердия. Используя покровительство Людовика XIII он получает на нужды приюта 4000 франков из королевской казны, а позднее во времена регентства Анны Австрийской 8000 франков, что позволило улучшить ситуацию в приюте. Во времени Людовика XIV приют становится государственным учреждением, за сто лет количество детей в приюте увеличилось в 6 раз. Если в 1680 году количество детей составляло 10 275, то в 1780 году их уже было 67</w:t>
      </w:r>
      <w:r w:rsidR="00E55DC5">
        <w:rPr>
          <w:rFonts w:cstheme="minorHAnsi"/>
          <w:b/>
          <w:sz w:val="28"/>
        </w:rPr>
        <w:t> </w:t>
      </w:r>
      <w:r w:rsidRPr="00754E61">
        <w:rPr>
          <w:rFonts w:cstheme="minorHAnsi"/>
          <w:b/>
          <w:sz w:val="28"/>
        </w:rPr>
        <w:t>039.</w:t>
      </w:r>
    </w:p>
    <w:p w:rsidR="00E55DC5" w:rsidRDefault="00E55DC5" w:rsidP="00E55DC5">
      <w:pPr>
        <w:jc w:val="center"/>
        <w:rPr>
          <w:rFonts w:ascii="Arial" w:hAnsi="Arial" w:cs="Arial"/>
          <w:sz w:val="28"/>
        </w:rPr>
      </w:pPr>
      <w:r>
        <w:rPr>
          <w:rFonts w:ascii="Arial" w:hAnsi="Arial" w:cs="Arial"/>
          <w:b/>
          <w:sz w:val="32"/>
        </w:rPr>
        <w:t>54)</w:t>
      </w:r>
      <w:r w:rsidRPr="00E55DC5">
        <w:rPr>
          <w:sz w:val="28"/>
        </w:rPr>
        <w:t xml:space="preserve"> </w:t>
      </w:r>
      <w:r>
        <w:rPr>
          <w:sz w:val="28"/>
        </w:rPr>
        <w:t xml:space="preserve">                                                                                                                                           </w:t>
      </w:r>
      <w:r w:rsidRPr="00E55DC5">
        <w:rPr>
          <w:rFonts w:ascii="Arial" w:hAnsi="Arial" w:cs="Arial"/>
          <w:sz w:val="28"/>
        </w:rPr>
        <w:t>Развитие общественной помощи в Англии</w:t>
      </w:r>
    </w:p>
    <w:p w:rsidR="00E55DC5" w:rsidRPr="00E55DC5" w:rsidRDefault="00E55DC5" w:rsidP="00E55DC5">
      <w:pPr>
        <w:rPr>
          <w:rFonts w:cstheme="minorHAnsi"/>
          <w:b/>
          <w:sz w:val="28"/>
        </w:rPr>
      </w:pPr>
      <w:r w:rsidRPr="00E55DC5">
        <w:rPr>
          <w:rFonts w:cstheme="minorHAnsi"/>
          <w:b/>
          <w:sz w:val="28"/>
        </w:rPr>
        <w:t>В 1834 г. в Англии была проведена реформа законодательства о</w:t>
      </w:r>
      <w:r>
        <w:rPr>
          <w:rFonts w:cstheme="minorHAnsi"/>
          <w:b/>
          <w:sz w:val="28"/>
        </w:rPr>
        <w:t xml:space="preserve"> </w:t>
      </w:r>
      <w:r w:rsidRPr="00E55DC5">
        <w:rPr>
          <w:rFonts w:cstheme="minorHAnsi"/>
          <w:b/>
          <w:sz w:val="28"/>
        </w:rPr>
        <w:t>бедных, которая, как считают многие исследователи, разделил</w:t>
      </w:r>
      <w:r>
        <w:rPr>
          <w:rFonts w:cstheme="minorHAnsi"/>
          <w:b/>
          <w:sz w:val="28"/>
        </w:rPr>
        <w:t>а ис</w:t>
      </w:r>
      <w:r w:rsidRPr="00E55DC5">
        <w:rPr>
          <w:rFonts w:cstheme="minorHAnsi"/>
          <w:b/>
          <w:sz w:val="28"/>
        </w:rPr>
        <w:t>торию британской социальной пол</w:t>
      </w:r>
      <w:r>
        <w:rPr>
          <w:rFonts w:cstheme="minorHAnsi"/>
          <w:b/>
          <w:sz w:val="28"/>
        </w:rPr>
        <w:t>итики на «до» и «после», «покон</w:t>
      </w:r>
      <w:r w:rsidRPr="00E55DC5">
        <w:rPr>
          <w:rFonts w:cstheme="minorHAnsi"/>
          <w:b/>
          <w:sz w:val="28"/>
        </w:rPr>
        <w:t>чив раз и навсегда с любыми сантиментами в отношении бедняков»</w:t>
      </w:r>
    </w:p>
    <w:p w:rsidR="00E55DC5" w:rsidRPr="00E55DC5" w:rsidRDefault="00E55DC5" w:rsidP="00E55DC5">
      <w:pPr>
        <w:rPr>
          <w:rFonts w:cstheme="minorHAnsi"/>
          <w:b/>
          <w:sz w:val="28"/>
        </w:rPr>
      </w:pPr>
      <w:r w:rsidRPr="00E55DC5">
        <w:rPr>
          <w:rFonts w:cstheme="minorHAnsi"/>
          <w:b/>
          <w:sz w:val="28"/>
        </w:rPr>
        <w:t>.</w:t>
      </w:r>
    </w:p>
    <w:p w:rsidR="00E55DC5" w:rsidRPr="00E55DC5" w:rsidRDefault="00E55DC5" w:rsidP="00E55DC5">
      <w:pPr>
        <w:rPr>
          <w:rFonts w:cstheme="minorHAnsi"/>
          <w:b/>
          <w:sz w:val="28"/>
        </w:rPr>
      </w:pPr>
      <w:r w:rsidRPr="00E55DC5">
        <w:rPr>
          <w:rFonts w:cstheme="minorHAnsi"/>
          <w:b/>
          <w:sz w:val="28"/>
        </w:rPr>
        <w:lastRenderedPageBreak/>
        <w:t xml:space="preserve">Акт 1834 г. отменил дотации </w:t>
      </w:r>
      <w:r>
        <w:rPr>
          <w:rFonts w:cstheme="minorHAnsi"/>
          <w:b/>
          <w:sz w:val="28"/>
        </w:rPr>
        <w:t>неимущим и нуждающимся, помести</w:t>
      </w:r>
      <w:r w:rsidRPr="00E55DC5">
        <w:rPr>
          <w:rFonts w:cstheme="minorHAnsi"/>
          <w:b/>
          <w:sz w:val="28"/>
        </w:rPr>
        <w:t>в центр новой системы социаль</w:t>
      </w:r>
      <w:r>
        <w:rPr>
          <w:rFonts w:cstheme="minorHAnsi"/>
          <w:b/>
          <w:sz w:val="28"/>
        </w:rPr>
        <w:t>ной помощи институт работных до</w:t>
      </w:r>
      <w:r w:rsidRPr="00E55DC5">
        <w:rPr>
          <w:rFonts w:cstheme="minorHAnsi"/>
          <w:b/>
          <w:sz w:val="28"/>
        </w:rPr>
        <w:t>мов тех, которые Чарльз Диккенс позднее описал как цитадели</w:t>
      </w:r>
      <w:r>
        <w:rPr>
          <w:rFonts w:cstheme="minorHAnsi"/>
          <w:b/>
          <w:sz w:val="28"/>
        </w:rPr>
        <w:t xml:space="preserve"> </w:t>
      </w:r>
      <w:r w:rsidRPr="00E55DC5">
        <w:rPr>
          <w:rFonts w:cstheme="minorHAnsi"/>
          <w:b/>
          <w:sz w:val="28"/>
        </w:rPr>
        <w:t>жестокости и бесчеловечности в</w:t>
      </w:r>
      <w:r>
        <w:rPr>
          <w:rFonts w:cstheme="minorHAnsi"/>
          <w:b/>
          <w:sz w:val="28"/>
        </w:rPr>
        <w:t xml:space="preserve"> отношении самых слабых и уязви</w:t>
      </w:r>
      <w:r w:rsidRPr="00E55DC5">
        <w:rPr>
          <w:rFonts w:cstheme="minorHAnsi"/>
          <w:b/>
          <w:sz w:val="28"/>
        </w:rPr>
        <w:t>мых слоев населения. «Закон о поп</w:t>
      </w:r>
      <w:r>
        <w:rPr>
          <w:rFonts w:cstheme="minorHAnsi"/>
          <w:b/>
          <w:sz w:val="28"/>
        </w:rPr>
        <w:t>равках к законодательству о бед</w:t>
      </w:r>
      <w:r w:rsidRPr="00E55DC5">
        <w:rPr>
          <w:rFonts w:cstheme="minorHAnsi"/>
          <w:b/>
          <w:sz w:val="28"/>
        </w:rPr>
        <w:t>ных», тем не менее, был принят с удивительным единодушием, на</w:t>
      </w:r>
      <w:r>
        <w:rPr>
          <w:rFonts w:cstheme="minorHAnsi"/>
          <w:b/>
          <w:sz w:val="28"/>
        </w:rPr>
        <w:t xml:space="preserve"> </w:t>
      </w:r>
      <w:r w:rsidRPr="00E55DC5">
        <w:rPr>
          <w:rFonts w:cstheme="minorHAnsi"/>
          <w:b/>
          <w:sz w:val="28"/>
        </w:rPr>
        <w:t>волне практически единогласной критики в парламенте и обществе</w:t>
      </w:r>
      <w:r>
        <w:rPr>
          <w:rFonts w:cstheme="minorHAnsi"/>
          <w:b/>
          <w:sz w:val="28"/>
        </w:rPr>
        <w:t xml:space="preserve"> </w:t>
      </w:r>
      <w:r w:rsidRPr="00E55DC5">
        <w:rPr>
          <w:rFonts w:cstheme="minorHAnsi"/>
          <w:b/>
          <w:sz w:val="28"/>
        </w:rPr>
        <w:t>так называемой «старой системы» социальной помощи бедным.</w:t>
      </w:r>
      <w:r>
        <w:rPr>
          <w:rFonts w:cstheme="minorHAnsi"/>
          <w:b/>
          <w:sz w:val="28"/>
        </w:rPr>
        <w:t xml:space="preserve"> </w:t>
      </w:r>
      <w:r w:rsidRPr="00E55DC5">
        <w:rPr>
          <w:rFonts w:cstheme="minorHAnsi"/>
          <w:b/>
          <w:sz w:val="28"/>
        </w:rPr>
        <w:t>В 1601 г. законы 1597 года б</w:t>
      </w:r>
      <w:r>
        <w:rPr>
          <w:rFonts w:cstheme="minorHAnsi"/>
          <w:b/>
          <w:sz w:val="28"/>
        </w:rPr>
        <w:t>ыли снова пересмотрены и усовер</w:t>
      </w:r>
      <w:r w:rsidRPr="00E55DC5">
        <w:rPr>
          <w:rFonts w:cstheme="minorHAnsi"/>
          <w:b/>
          <w:sz w:val="28"/>
        </w:rPr>
        <w:t>шенствованы: более детально излагался порядок и механизм сбора</w:t>
      </w:r>
      <w:r>
        <w:rPr>
          <w:rFonts w:cstheme="minorHAnsi"/>
          <w:b/>
          <w:sz w:val="28"/>
        </w:rPr>
        <w:t xml:space="preserve"> </w:t>
      </w:r>
      <w:r w:rsidRPr="00E55DC5">
        <w:rPr>
          <w:rFonts w:cstheme="minorHAnsi"/>
          <w:b/>
          <w:sz w:val="28"/>
        </w:rPr>
        <w:t>налогов, появились пункты о пол</w:t>
      </w:r>
      <w:r>
        <w:rPr>
          <w:rFonts w:cstheme="minorHAnsi"/>
          <w:b/>
          <w:sz w:val="28"/>
        </w:rPr>
        <w:t>ном запрете бродяжничества и по</w:t>
      </w:r>
      <w:r w:rsidRPr="00E55DC5">
        <w:rPr>
          <w:rFonts w:cstheme="minorHAnsi"/>
          <w:b/>
          <w:sz w:val="28"/>
        </w:rPr>
        <w:t>прошайничества (разрешалась лишь милостыня в виде еды), а также</w:t>
      </w:r>
      <w:r>
        <w:rPr>
          <w:rFonts w:cstheme="minorHAnsi"/>
          <w:b/>
          <w:sz w:val="28"/>
        </w:rPr>
        <w:t xml:space="preserve"> </w:t>
      </w:r>
      <w:r w:rsidRPr="00E55DC5">
        <w:rPr>
          <w:rFonts w:cstheme="minorHAnsi"/>
          <w:b/>
          <w:sz w:val="28"/>
        </w:rPr>
        <w:t>об ужесточении наказания бродяг.</w:t>
      </w:r>
      <w:r>
        <w:rPr>
          <w:rFonts w:cstheme="minorHAnsi"/>
          <w:b/>
          <w:sz w:val="28"/>
        </w:rPr>
        <w:t xml:space="preserve"> Эта новая редакция получила на</w:t>
      </w:r>
      <w:r w:rsidRPr="00E55DC5">
        <w:rPr>
          <w:rFonts w:cstheme="minorHAnsi"/>
          <w:b/>
          <w:sz w:val="28"/>
        </w:rPr>
        <w:t>звание «Акт о законодательстве в отношении бедных» 1601 г.</w:t>
      </w:r>
    </w:p>
    <w:p w:rsidR="00E55DC5" w:rsidRDefault="00E55DC5" w:rsidP="00E55DC5">
      <w:pPr>
        <w:rPr>
          <w:rFonts w:cstheme="minorHAnsi"/>
          <w:b/>
          <w:sz w:val="28"/>
        </w:rPr>
      </w:pPr>
      <w:r w:rsidRPr="00E55DC5">
        <w:rPr>
          <w:rFonts w:cstheme="minorHAnsi"/>
          <w:b/>
          <w:sz w:val="28"/>
        </w:rPr>
        <w:t>и до</w:t>
      </w:r>
      <w:r>
        <w:rPr>
          <w:rFonts w:cstheme="minorHAnsi"/>
          <w:b/>
          <w:sz w:val="28"/>
        </w:rPr>
        <w:t xml:space="preserve"> </w:t>
      </w:r>
      <w:r w:rsidRPr="00E55DC5">
        <w:rPr>
          <w:rFonts w:cstheme="minorHAnsi"/>
          <w:b/>
          <w:sz w:val="28"/>
        </w:rPr>
        <w:t>сих пор считается столпом всей</w:t>
      </w:r>
      <w:r>
        <w:rPr>
          <w:rFonts w:cstheme="minorHAnsi"/>
          <w:b/>
          <w:sz w:val="28"/>
        </w:rPr>
        <w:t xml:space="preserve"> «старой» системы социальной по</w:t>
      </w:r>
      <w:r w:rsidRPr="00E55DC5">
        <w:rPr>
          <w:rFonts w:cstheme="minorHAnsi"/>
          <w:b/>
          <w:sz w:val="28"/>
        </w:rPr>
        <w:t>мощи в Англии. «Закон о бедных</w:t>
      </w:r>
      <w:r>
        <w:rPr>
          <w:rFonts w:cstheme="minorHAnsi"/>
          <w:b/>
          <w:sz w:val="28"/>
        </w:rPr>
        <w:t>» сопровождался отдельным поста</w:t>
      </w:r>
      <w:r w:rsidRPr="00E55DC5">
        <w:rPr>
          <w:rFonts w:cstheme="minorHAnsi"/>
          <w:b/>
          <w:sz w:val="28"/>
        </w:rPr>
        <w:t>новлением «Об использовании благотворительных средств», которое</w:t>
      </w:r>
      <w:r>
        <w:rPr>
          <w:rFonts w:cstheme="minorHAnsi"/>
          <w:b/>
          <w:sz w:val="28"/>
        </w:rPr>
        <w:t xml:space="preserve"> </w:t>
      </w:r>
      <w:r w:rsidRPr="00E55DC5">
        <w:rPr>
          <w:rFonts w:cstheme="minorHAnsi"/>
          <w:b/>
          <w:sz w:val="28"/>
        </w:rPr>
        <w:t>закладывало основы т. н. «частного сектора» системы социальной</w:t>
      </w:r>
      <w:r>
        <w:rPr>
          <w:rFonts w:cstheme="minorHAnsi"/>
          <w:b/>
          <w:sz w:val="28"/>
        </w:rPr>
        <w:t xml:space="preserve"> </w:t>
      </w:r>
      <w:r w:rsidRPr="00E55DC5">
        <w:rPr>
          <w:rFonts w:cstheme="minorHAnsi"/>
          <w:b/>
          <w:sz w:val="28"/>
        </w:rPr>
        <w:t>помощи; документ поощрял благотворительность, «продвигал» идеи</w:t>
      </w:r>
      <w:r>
        <w:rPr>
          <w:rFonts w:cstheme="minorHAnsi"/>
          <w:b/>
          <w:sz w:val="28"/>
        </w:rPr>
        <w:t xml:space="preserve"> </w:t>
      </w:r>
      <w:r w:rsidRPr="00E55DC5">
        <w:rPr>
          <w:rFonts w:cstheme="minorHAnsi"/>
          <w:b/>
          <w:sz w:val="28"/>
        </w:rPr>
        <w:t>филантропии среди аристократов и купцов, перечислял основные</w:t>
      </w:r>
      <w:r>
        <w:rPr>
          <w:rFonts w:cstheme="minorHAnsi"/>
          <w:b/>
          <w:sz w:val="28"/>
        </w:rPr>
        <w:t xml:space="preserve"> </w:t>
      </w:r>
      <w:r w:rsidRPr="00E55DC5">
        <w:rPr>
          <w:rFonts w:cstheme="minorHAnsi"/>
          <w:b/>
          <w:sz w:val="28"/>
        </w:rPr>
        <w:t>нужды, на которые могут быть на</w:t>
      </w:r>
      <w:r>
        <w:rPr>
          <w:rFonts w:cstheme="minorHAnsi"/>
          <w:b/>
          <w:sz w:val="28"/>
        </w:rPr>
        <w:t>правлены благотворительные сред</w:t>
      </w:r>
      <w:r w:rsidRPr="00E55DC5">
        <w:rPr>
          <w:rFonts w:cstheme="minorHAnsi"/>
          <w:b/>
          <w:sz w:val="28"/>
        </w:rPr>
        <w:t>ства, учреждал комиссию, которая должна была контролировать</w:t>
      </w:r>
      <w:r>
        <w:rPr>
          <w:rFonts w:cstheme="minorHAnsi"/>
          <w:b/>
          <w:sz w:val="28"/>
        </w:rPr>
        <w:t xml:space="preserve"> </w:t>
      </w:r>
      <w:r w:rsidRPr="00E55DC5">
        <w:rPr>
          <w:rFonts w:cstheme="minorHAnsi"/>
          <w:b/>
          <w:sz w:val="28"/>
        </w:rPr>
        <w:t>благотворительные трасты в Бри</w:t>
      </w:r>
      <w:r>
        <w:rPr>
          <w:rFonts w:cstheme="minorHAnsi"/>
          <w:b/>
          <w:sz w:val="28"/>
        </w:rPr>
        <w:t>танию. С этих пор частная благо</w:t>
      </w:r>
      <w:r w:rsidRPr="00E55DC5">
        <w:rPr>
          <w:rFonts w:cstheme="minorHAnsi"/>
          <w:b/>
          <w:sz w:val="28"/>
        </w:rPr>
        <w:t xml:space="preserve">творительность, филантропия, </w:t>
      </w:r>
      <w:r>
        <w:rPr>
          <w:rFonts w:cstheme="minorHAnsi"/>
          <w:b/>
          <w:sz w:val="28"/>
        </w:rPr>
        <w:t>становится важным элементом бри</w:t>
      </w:r>
      <w:r w:rsidRPr="00E55DC5">
        <w:rPr>
          <w:rFonts w:cstheme="minorHAnsi"/>
          <w:b/>
          <w:sz w:val="28"/>
        </w:rPr>
        <w:t xml:space="preserve">танской социальной политики. </w:t>
      </w:r>
      <w:r>
        <w:rPr>
          <w:rFonts w:cstheme="minorHAnsi"/>
          <w:b/>
          <w:sz w:val="28"/>
        </w:rPr>
        <w:t>На протяжении XVII–XVIII вв. фи</w:t>
      </w:r>
      <w:r w:rsidRPr="00E55DC5">
        <w:rPr>
          <w:rFonts w:cstheme="minorHAnsi"/>
          <w:b/>
          <w:sz w:val="28"/>
        </w:rPr>
        <w:t>лантропы основывали дома призрения, больницы, учреждали фонды</w:t>
      </w:r>
      <w:r>
        <w:rPr>
          <w:rFonts w:cstheme="minorHAnsi"/>
          <w:b/>
          <w:sz w:val="28"/>
        </w:rPr>
        <w:t xml:space="preserve"> </w:t>
      </w:r>
      <w:r w:rsidRPr="00E55DC5">
        <w:rPr>
          <w:rFonts w:cstheme="minorHAnsi"/>
          <w:b/>
          <w:sz w:val="28"/>
        </w:rPr>
        <w:t>для обучения пауперов, предост</w:t>
      </w:r>
      <w:r>
        <w:rPr>
          <w:rFonts w:cstheme="minorHAnsi"/>
          <w:b/>
          <w:sz w:val="28"/>
        </w:rPr>
        <w:t>авляли займы бедным или разорив</w:t>
      </w:r>
      <w:r w:rsidRPr="00E55DC5">
        <w:rPr>
          <w:rFonts w:cstheme="minorHAnsi"/>
          <w:b/>
          <w:sz w:val="28"/>
        </w:rPr>
        <w:t>шимся торговцам, жертвовали на пособия безработным. В XIX веке</w:t>
      </w:r>
      <w:r>
        <w:rPr>
          <w:rFonts w:cstheme="minorHAnsi"/>
          <w:b/>
          <w:sz w:val="28"/>
        </w:rPr>
        <w:t xml:space="preserve"> </w:t>
      </w:r>
      <w:r w:rsidRPr="00E55DC5">
        <w:rPr>
          <w:rFonts w:cstheme="minorHAnsi"/>
          <w:b/>
          <w:sz w:val="28"/>
        </w:rPr>
        <w:t>частью «частного сектора» становятся организованные «на паях</w:t>
      </w:r>
      <w:proofErr w:type="gramStart"/>
      <w:r w:rsidRPr="00E55DC5">
        <w:rPr>
          <w:rFonts w:cstheme="minorHAnsi"/>
          <w:b/>
          <w:sz w:val="28"/>
        </w:rPr>
        <w:t>»а</w:t>
      </w:r>
      <w:proofErr w:type="gramEnd"/>
      <w:r w:rsidRPr="00E55DC5">
        <w:rPr>
          <w:rFonts w:cstheme="minorHAnsi"/>
          <w:b/>
          <w:sz w:val="28"/>
        </w:rPr>
        <w:t>ссоциации рабочих для взаимопомощи в случае нужды, болезни</w:t>
      </w:r>
      <w:r>
        <w:rPr>
          <w:rFonts w:cstheme="minorHAnsi"/>
          <w:b/>
          <w:sz w:val="28"/>
        </w:rPr>
        <w:t xml:space="preserve"> </w:t>
      </w:r>
      <w:r w:rsidRPr="00E55DC5">
        <w:rPr>
          <w:rFonts w:cstheme="minorHAnsi"/>
          <w:b/>
          <w:sz w:val="28"/>
        </w:rPr>
        <w:t>или смерти — «дружественные общества» (</w:t>
      </w:r>
      <w:proofErr w:type="spellStart"/>
      <w:r w:rsidRPr="00E55DC5">
        <w:rPr>
          <w:rFonts w:cstheme="minorHAnsi"/>
          <w:b/>
          <w:sz w:val="28"/>
        </w:rPr>
        <w:t>friendly</w:t>
      </w:r>
      <w:proofErr w:type="spellEnd"/>
      <w:r w:rsidRPr="00E55DC5">
        <w:rPr>
          <w:rFonts w:cstheme="minorHAnsi"/>
          <w:b/>
          <w:sz w:val="28"/>
        </w:rPr>
        <w:t xml:space="preserve"> </w:t>
      </w:r>
      <w:proofErr w:type="spellStart"/>
      <w:r w:rsidRPr="00E55DC5">
        <w:rPr>
          <w:rFonts w:cstheme="minorHAnsi"/>
          <w:b/>
          <w:sz w:val="28"/>
        </w:rPr>
        <w:t>societies</w:t>
      </w:r>
      <w:proofErr w:type="spellEnd"/>
      <w:r w:rsidRPr="00E55DC5">
        <w:rPr>
          <w:rFonts w:cstheme="minorHAnsi"/>
          <w:b/>
          <w:sz w:val="28"/>
        </w:rPr>
        <w:t>).</w:t>
      </w:r>
    </w:p>
    <w:p w:rsidR="001B7F4B" w:rsidRDefault="001B7F4B" w:rsidP="001B7F4B">
      <w:pPr>
        <w:spacing w:after="0" w:line="240" w:lineRule="auto"/>
        <w:ind w:left="540"/>
        <w:jc w:val="center"/>
        <w:rPr>
          <w:rFonts w:ascii="Arial" w:hAnsi="Arial" w:cs="Arial"/>
          <w:sz w:val="28"/>
        </w:rPr>
      </w:pPr>
      <w:r>
        <w:rPr>
          <w:rFonts w:ascii="Arial" w:hAnsi="Arial" w:cs="Arial"/>
          <w:b/>
          <w:sz w:val="32"/>
        </w:rPr>
        <w:t xml:space="preserve">55)                                                                                                </w:t>
      </w:r>
      <w:r w:rsidRPr="001B7F4B">
        <w:rPr>
          <w:sz w:val="28"/>
        </w:rPr>
        <w:t xml:space="preserve"> </w:t>
      </w:r>
      <w:r w:rsidRPr="001B7F4B">
        <w:rPr>
          <w:rFonts w:ascii="Arial" w:hAnsi="Arial" w:cs="Arial"/>
          <w:sz w:val="28"/>
        </w:rPr>
        <w:t xml:space="preserve">Становление подходов </w:t>
      </w:r>
      <w:proofErr w:type="gramStart"/>
      <w:r w:rsidRPr="001B7F4B">
        <w:rPr>
          <w:rFonts w:ascii="Arial" w:hAnsi="Arial" w:cs="Arial"/>
          <w:sz w:val="28"/>
        </w:rPr>
        <w:t>нуждающимся</w:t>
      </w:r>
      <w:proofErr w:type="gramEnd"/>
      <w:r w:rsidRPr="001B7F4B">
        <w:rPr>
          <w:rFonts w:ascii="Arial" w:hAnsi="Arial" w:cs="Arial"/>
          <w:sz w:val="28"/>
        </w:rPr>
        <w:t xml:space="preserve"> в Германии </w:t>
      </w:r>
      <w:r w:rsidRPr="001B7F4B">
        <w:rPr>
          <w:rFonts w:ascii="Arial" w:hAnsi="Arial" w:cs="Arial"/>
          <w:sz w:val="28"/>
          <w:lang w:val="en-US"/>
        </w:rPr>
        <w:t>XVII</w:t>
      </w:r>
      <w:r w:rsidRPr="001B7F4B">
        <w:rPr>
          <w:rFonts w:ascii="Arial" w:hAnsi="Arial" w:cs="Arial"/>
          <w:sz w:val="28"/>
        </w:rPr>
        <w:t>-</w:t>
      </w:r>
      <w:r w:rsidRPr="001B7F4B">
        <w:rPr>
          <w:rFonts w:ascii="Arial" w:hAnsi="Arial" w:cs="Arial"/>
          <w:sz w:val="28"/>
          <w:lang w:val="en-US"/>
        </w:rPr>
        <w:t>XIX</w:t>
      </w:r>
      <w:r w:rsidRPr="001B7F4B">
        <w:rPr>
          <w:rFonts w:ascii="Arial" w:hAnsi="Arial" w:cs="Arial"/>
          <w:sz w:val="28"/>
        </w:rPr>
        <w:t xml:space="preserve"> вв.</w:t>
      </w:r>
    </w:p>
    <w:p w:rsidR="001B7F4B" w:rsidRPr="001B7F4B" w:rsidRDefault="001B7F4B" w:rsidP="001B7F4B">
      <w:pPr>
        <w:spacing w:after="0" w:line="240" w:lineRule="auto"/>
        <w:ind w:left="540"/>
        <w:rPr>
          <w:rFonts w:cstheme="minorHAnsi"/>
          <w:b/>
          <w:sz w:val="28"/>
        </w:rPr>
      </w:pPr>
      <w:r w:rsidRPr="001B7F4B">
        <w:rPr>
          <w:rFonts w:cstheme="minorHAnsi"/>
          <w:b/>
          <w:sz w:val="28"/>
        </w:rPr>
        <w:t xml:space="preserve">В конце XVII столетия в Пруссии Фридрих передает в обязанности судебных инстанций попечение о нищих подведомственного им округа. В 1701 году конкретизируются меры к нуждающимся. Так, </w:t>
      </w:r>
      <w:proofErr w:type="gramStart"/>
      <w:r w:rsidRPr="001B7F4B">
        <w:rPr>
          <w:rFonts w:cstheme="minorHAnsi"/>
          <w:b/>
          <w:sz w:val="28"/>
        </w:rPr>
        <w:t>способ</w:t>
      </w:r>
      <w:r w:rsidRPr="001B7F4B">
        <w:rPr>
          <w:rFonts w:cstheme="minorHAnsi"/>
          <w:b/>
          <w:sz w:val="28"/>
        </w:rPr>
        <w:softHyphen/>
        <w:t>ным</w:t>
      </w:r>
      <w:proofErr w:type="gramEnd"/>
      <w:r w:rsidRPr="001B7F4B">
        <w:rPr>
          <w:rFonts w:cstheme="minorHAnsi"/>
          <w:b/>
          <w:sz w:val="28"/>
        </w:rPr>
        <w:t xml:space="preserve"> к труду предоставлялась работа, неспособным к труду </w:t>
      </w:r>
      <w:r>
        <w:rPr>
          <w:rFonts w:cstheme="minorHAnsi"/>
          <w:b/>
          <w:sz w:val="28"/>
        </w:rPr>
        <w:lastRenderedPageBreak/>
        <w:t>пр</w:t>
      </w:r>
      <w:r w:rsidRPr="001B7F4B">
        <w:rPr>
          <w:rFonts w:cstheme="minorHAnsi"/>
          <w:b/>
          <w:sz w:val="28"/>
        </w:rPr>
        <w:t>иют и питание, частично трудоспособным разрешался сбор милостыни.</w:t>
      </w:r>
    </w:p>
    <w:p w:rsidR="001B7F4B" w:rsidRDefault="001B7F4B" w:rsidP="001B7F4B">
      <w:pPr>
        <w:spacing w:after="0" w:line="240" w:lineRule="auto"/>
        <w:ind w:left="540"/>
        <w:rPr>
          <w:rFonts w:cstheme="minorHAnsi"/>
          <w:b/>
          <w:sz w:val="28"/>
        </w:rPr>
      </w:pPr>
      <w:r w:rsidRPr="001B7F4B">
        <w:rPr>
          <w:rFonts w:cstheme="minorHAnsi"/>
          <w:b/>
          <w:sz w:val="28"/>
        </w:rPr>
        <w:t>В начале XIX века происходит развитие промыш</w:t>
      </w:r>
      <w:r w:rsidRPr="001B7F4B">
        <w:rPr>
          <w:rFonts w:cstheme="minorHAnsi"/>
          <w:b/>
          <w:sz w:val="28"/>
        </w:rPr>
        <w:softHyphen/>
        <w:t>ленности, что повлекло за собой миграцию населения в индустриальные центры Германии, и это существенно изменило динамику бедности. Изменяется качественный состав бедных, на фоне уже сложившихся слоев появляются промышленные рабочие, обнищание которых было связано с несчастными случаями, закрытием предприятий, низкими заработками. В этой связи изменяется законодательство. В 1842 прусское законодательство окончательно признает право государства на политику в отношении бедности.</w:t>
      </w:r>
    </w:p>
    <w:p w:rsidR="001B7F4B" w:rsidRDefault="001B7F4B" w:rsidP="001B7F4B">
      <w:pPr>
        <w:spacing w:after="0" w:line="240" w:lineRule="auto"/>
        <w:ind w:left="540"/>
        <w:jc w:val="center"/>
        <w:rPr>
          <w:rFonts w:ascii="Arial" w:hAnsi="Arial" w:cs="Arial"/>
          <w:sz w:val="28"/>
        </w:rPr>
      </w:pPr>
      <w:r>
        <w:rPr>
          <w:rFonts w:ascii="Arial" w:hAnsi="Arial" w:cs="Arial"/>
          <w:b/>
          <w:sz w:val="32"/>
        </w:rPr>
        <w:t xml:space="preserve">56)                                                                                                        </w:t>
      </w:r>
      <w:r w:rsidRPr="001B7F4B">
        <w:rPr>
          <w:sz w:val="28"/>
        </w:rPr>
        <w:t xml:space="preserve"> </w:t>
      </w:r>
      <w:r w:rsidRPr="001B7F4B">
        <w:rPr>
          <w:rFonts w:ascii="Arial" w:hAnsi="Arial" w:cs="Arial"/>
          <w:sz w:val="28"/>
        </w:rPr>
        <w:t>США в период революций</w:t>
      </w:r>
    </w:p>
    <w:p w:rsidR="001B7F4B" w:rsidRDefault="001B7F4B" w:rsidP="001B7F4B">
      <w:pPr>
        <w:spacing w:after="0" w:line="240" w:lineRule="auto"/>
        <w:ind w:left="540"/>
        <w:rPr>
          <w:rFonts w:cstheme="minorHAnsi"/>
          <w:b/>
          <w:sz w:val="28"/>
        </w:rPr>
      </w:pPr>
      <w:r w:rsidRPr="001B7F4B">
        <w:rPr>
          <w:rFonts w:cstheme="minorHAnsi"/>
          <w:b/>
          <w:sz w:val="28"/>
        </w:rPr>
        <w:t>Уже к началу XVIII века на территории будущих США наметилась у</w:t>
      </w:r>
      <w:r>
        <w:rPr>
          <w:rFonts w:cstheme="minorHAnsi"/>
          <w:b/>
          <w:sz w:val="28"/>
        </w:rPr>
        <w:t>стойчивая тенденция роста бедно</w:t>
      </w:r>
      <w:r w:rsidRPr="001B7F4B">
        <w:rPr>
          <w:rFonts w:cstheme="minorHAnsi"/>
          <w:b/>
          <w:sz w:val="28"/>
        </w:rPr>
        <w:t>сти в различных городах. Так в Бостоне затраты на помощь бедным увеличивались год от года. Если в 1700 году было потрачено приблизительно 500 фунтов на общественную помощь, то в 1715 году ежегодный расход составлял 2000 фунтов, а в 1753 году расходы на помощь бедным составили 10 000 фунтов в год, хотя рост населения был относительно невысоким. Такая ситуация была характерна и для других городов, на­пример в Филадельфии в 1772 году каждый четвер­тый свободный человек мог бы «классифицироваться как бедный».</w:t>
      </w:r>
    </w:p>
    <w:p w:rsidR="002A0EFB" w:rsidRDefault="002A0EFB" w:rsidP="002A0EFB">
      <w:pPr>
        <w:spacing w:after="0" w:line="240" w:lineRule="auto"/>
        <w:ind w:left="540"/>
        <w:jc w:val="center"/>
        <w:rPr>
          <w:rFonts w:ascii="Arial" w:hAnsi="Arial" w:cs="Arial"/>
          <w:sz w:val="28"/>
        </w:rPr>
      </w:pPr>
      <w:r>
        <w:rPr>
          <w:rFonts w:ascii="Arial" w:hAnsi="Arial" w:cs="Arial"/>
          <w:b/>
          <w:sz w:val="32"/>
        </w:rPr>
        <w:t xml:space="preserve">57)                                                                                              </w:t>
      </w:r>
      <w:r w:rsidRPr="002A0EFB">
        <w:rPr>
          <w:sz w:val="28"/>
        </w:rPr>
        <w:t xml:space="preserve"> </w:t>
      </w:r>
      <w:r w:rsidRPr="002A0EFB">
        <w:rPr>
          <w:rFonts w:ascii="Arial" w:hAnsi="Arial" w:cs="Arial"/>
          <w:sz w:val="28"/>
        </w:rPr>
        <w:t>Отечественная и европейская парадигмы помощи</w:t>
      </w:r>
    </w:p>
    <w:p w:rsidR="002A0EFB" w:rsidRPr="002A0EFB" w:rsidRDefault="002A0EFB" w:rsidP="002A0EFB">
      <w:pPr>
        <w:spacing w:after="0" w:line="240" w:lineRule="auto"/>
        <w:ind w:left="540"/>
        <w:rPr>
          <w:rFonts w:cstheme="minorHAnsi"/>
          <w:b/>
          <w:sz w:val="28"/>
        </w:rPr>
      </w:pPr>
      <w:r w:rsidRPr="002A0EFB">
        <w:rPr>
          <w:rFonts w:cstheme="minorHAnsi"/>
          <w:b/>
          <w:sz w:val="28"/>
        </w:rPr>
        <w:t xml:space="preserve">Понятийное поле социальной помощи в России по-иному. Два направления помощи - социальной обеспечение и социальная работа рассматривались как некое единство. В дальнейшем социальное обеспечение стало преобладать над социальной работой. Социальная работа по своей сути была сведена к организации свободного времени детей и подростков. Отсюда мы наблюдаем </w:t>
      </w:r>
      <w:proofErr w:type="spellStart"/>
      <w:r w:rsidRPr="002A0EFB">
        <w:rPr>
          <w:rFonts w:cstheme="minorHAnsi"/>
          <w:b/>
          <w:sz w:val="28"/>
        </w:rPr>
        <w:t>разорванность</w:t>
      </w:r>
      <w:proofErr w:type="spellEnd"/>
      <w:r w:rsidRPr="002A0EFB">
        <w:rPr>
          <w:rFonts w:cstheme="minorHAnsi"/>
          <w:b/>
          <w:sz w:val="28"/>
        </w:rPr>
        <w:t xml:space="preserve"> «понятийного сознания», когда социальную работу идентифицируют с социальной педагогикой, социальным обеспечением, социальной медициной. Основными параметрами социальной помощи в России явились: архаическая модель, конфессиональная модель, государственная модель, общественно-государственная модель, социальная модель. На безе этого и происходит становление профессиональной социальной помощи.</w:t>
      </w:r>
    </w:p>
    <w:p w:rsidR="002A0EFB" w:rsidRPr="002A0EFB" w:rsidRDefault="002A0EFB" w:rsidP="002A0EFB">
      <w:pPr>
        <w:spacing w:after="0" w:line="240" w:lineRule="auto"/>
        <w:ind w:left="540"/>
        <w:rPr>
          <w:rFonts w:cstheme="minorHAnsi"/>
          <w:b/>
          <w:sz w:val="28"/>
        </w:rPr>
      </w:pPr>
      <w:r w:rsidRPr="002A0EFB">
        <w:rPr>
          <w:rFonts w:cstheme="minorHAnsi"/>
          <w:b/>
          <w:sz w:val="28"/>
        </w:rPr>
        <w:t>Западные модели помощи идеи альтруизма находят свое развитие в логике идей индивидуализма, где чувства, мысли и желания отдельного человека, есть высшая самоценность.</w:t>
      </w:r>
    </w:p>
    <w:p w:rsidR="002A0EFB" w:rsidRPr="002A0EFB" w:rsidRDefault="002A0EFB" w:rsidP="002A0EFB">
      <w:pPr>
        <w:spacing w:after="0" w:line="240" w:lineRule="auto"/>
        <w:ind w:left="540"/>
        <w:rPr>
          <w:rFonts w:cstheme="minorHAnsi"/>
          <w:b/>
          <w:sz w:val="28"/>
        </w:rPr>
      </w:pPr>
    </w:p>
    <w:p w:rsidR="001B7F4B" w:rsidRDefault="002A0EFB" w:rsidP="001B7F4B">
      <w:pPr>
        <w:jc w:val="center"/>
        <w:rPr>
          <w:sz w:val="28"/>
        </w:rPr>
      </w:pPr>
      <w:r>
        <w:rPr>
          <w:rFonts w:ascii="Arial" w:hAnsi="Arial" w:cs="Arial"/>
          <w:b/>
          <w:sz w:val="32"/>
        </w:rPr>
        <w:lastRenderedPageBreak/>
        <w:t xml:space="preserve">58)                                                                                                      </w:t>
      </w:r>
      <w:r w:rsidRPr="002A0EFB">
        <w:rPr>
          <w:sz w:val="28"/>
        </w:rPr>
        <w:t xml:space="preserve"> </w:t>
      </w:r>
      <w:r w:rsidRPr="002A0EFB">
        <w:rPr>
          <w:rFonts w:ascii="Arial" w:hAnsi="Arial" w:cs="Arial"/>
          <w:sz w:val="28"/>
        </w:rPr>
        <w:t xml:space="preserve">Тенденции новой парадигмы в Западной Европе </w:t>
      </w:r>
      <w:r w:rsidRPr="002A0EFB">
        <w:rPr>
          <w:rFonts w:ascii="Arial" w:hAnsi="Arial" w:cs="Arial"/>
          <w:sz w:val="28"/>
          <w:lang w:val="en-US"/>
        </w:rPr>
        <w:t>XVII</w:t>
      </w:r>
      <w:r w:rsidRPr="002A0EFB">
        <w:rPr>
          <w:rFonts w:ascii="Arial" w:hAnsi="Arial" w:cs="Arial"/>
          <w:sz w:val="28"/>
        </w:rPr>
        <w:t>-</w:t>
      </w:r>
      <w:r w:rsidRPr="002A0EFB">
        <w:rPr>
          <w:rFonts w:ascii="Arial" w:hAnsi="Arial" w:cs="Arial"/>
          <w:sz w:val="28"/>
          <w:lang w:val="en-US"/>
        </w:rPr>
        <w:t>XIX</w:t>
      </w:r>
      <w:r w:rsidRPr="002A0EFB">
        <w:rPr>
          <w:rFonts w:ascii="Arial" w:hAnsi="Arial" w:cs="Arial"/>
          <w:sz w:val="28"/>
        </w:rPr>
        <w:t xml:space="preserve"> вв</w:t>
      </w:r>
      <w:r>
        <w:rPr>
          <w:sz w:val="28"/>
        </w:rPr>
        <w:t>.</w:t>
      </w:r>
    </w:p>
    <w:p w:rsidR="002A0EFB" w:rsidRPr="002A0EFB" w:rsidRDefault="002A0EFB" w:rsidP="002A0EFB">
      <w:pPr>
        <w:rPr>
          <w:rFonts w:cstheme="minorHAnsi"/>
          <w:b/>
          <w:sz w:val="28"/>
        </w:rPr>
      </w:pPr>
      <w:r w:rsidRPr="002A0EFB">
        <w:rPr>
          <w:rFonts w:cstheme="minorHAnsi"/>
          <w:b/>
          <w:sz w:val="28"/>
        </w:rPr>
        <w:t>К XVII веку Церковь утратила свои позиции единственного благотворителя, а западноевропейский мир вернулся к идеям Платона и Аристотеля. Гражданское общество берет на себя обязанности по оказанию по­мощи всем нуждающимся, идеология христианского милосердия была заменена идеями социальной инженерии, хотя церковно-христианская благотворительность как институт поддержки еще продолжает свою деятельность. Такой переход от церковной благотворительности к государственной был вызван многими причинами, важнейшими среди них были:</w:t>
      </w:r>
    </w:p>
    <w:p w:rsidR="002A0EFB" w:rsidRPr="002A0EFB" w:rsidRDefault="002A0EFB" w:rsidP="002A0EFB">
      <w:pPr>
        <w:rPr>
          <w:rFonts w:cstheme="minorHAnsi"/>
          <w:b/>
          <w:sz w:val="28"/>
        </w:rPr>
      </w:pPr>
      <w:r w:rsidRPr="002A0EFB">
        <w:rPr>
          <w:rFonts w:cstheme="minorHAnsi"/>
          <w:b/>
          <w:sz w:val="28"/>
        </w:rPr>
        <w:t>банкротство средневековой системы бесконтрольной раздачи милостыни, приведшей к образованию профессионального нищенства;</w:t>
      </w:r>
      <w:r>
        <w:rPr>
          <w:rFonts w:cstheme="minorHAnsi"/>
          <w:b/>
          <w:sz w:val="28"/>
        </w:rPr>
        <w:t xml:space="preserve">                           </w:t>
      </w:r>
      <w:r w:rsidRPr="002A0EFB">
        <w:rPr>
          <w:rFonts w:cstheme="minorHAnsi"/>
          <w:b/>
          <w:sz w:val="28"/>
        </w:rPr>
        <w:t>усложнение социальной организации общества;</w:t>
      </w:r>
      <w:r>
        <w:rPr>
          <w:rFonts w:cstheme="minorHAnsi"/>
          <w:b/>
          <w:sz w:val="28"/>
        </w:rPr>
        <w:t xml:space="preserve">                                          </w:t>
      </w:r>
      <w:r w:rsidRPr="002A0EFB">
        <w:rPr>
          <w:rFonts w:cstheme="minorHAnsi"/>
          <w:b/>
          <w:sz w:val="28"/>
        </w:rPr>
        <w:t xml:space="preserve">переход от натурального хозяйства </w:t>
      </w:r>
      <w:proofErr w:type="gramStart"/>
      <w:r w:rsidRPr="002A0EFB">
        <w:rPr>
          <w:rFonts w:cstheme="minorHAnsi"/>
          <w:b/>
          <w:sz w:val="28"/>
        </w:rPr>
        <w:t>к</w:t>
      </w:r>
      <w:proofErr w:type="gramEnd"/>
      <w:r w:rsidRPr="002A0EFB">
        <w:rPr>
          <w:rFonts w:cstheme="minorHAnsi"/>
          <w:b/>
          <w:sz w:val="28"/>
        </w:rPr>
        <w:t xml:space="preserve"> денежному.</w:t>
      </w:r>
    </w:p>
    <w:p w:rsidR="002A0EFB" w:rsidRPr="002A0EFB" w:rsidRDefault="002A0EFB" w:rsidP="002A0EFB">
      <w:pPr>
        <w:rPr>
          <w:rFonts w:cstheme="minorHAnsi"/>
          <w:b/>
          <w:sz w:val="28"/>
        </w:rPr>
      </w:pPr>
      <w:r w:rsidRPr="002A0EFB">
        <w:rPr>
          <w:rFonts w:cstheme="minorHAnsi"/>
          <w:b/>
          <w:sz w:val="28"/>
        </w:rPr>
        <w:t xml:space="preserve">Все эти важнейшие причины вызвали потребность научно организованной помощи со стороны государства, </w:t>
      </w:r>
      <w:proofErr w:type="gramStart"/>
      <w:r w:rsidRPr="002A0EFB">
        <w:rPr>
          <w:rFonts w:cstheme="minorHAnsi"/>
          <w:b/>
          <w:sz w:val="28"/>
        </w:rPr>
        <w:t>и</w:t>
      </w:r>
      <w:proofErr w:type="gramEnd"/>
      <w:r w:rsidRPr="002A0EFB">
        <w:rPr>
          <w:rFonts w:cstheme="minorHAnsi"/>
          <w:b/>
          <w:sz w:val="28"/>
        </w:rPr>
        <w:t xml:space="preserve"> начиная с XIX века осуществляются поиски и подходы к решению важнейших социальных проблем. Таким образом, к XIX веку сложились предпосылки к тому, чтобы помощь и взаимопомощь оформились в единый социо-культурный процесс, со своими традициями, принципами, ценностями, формами. К тому же к этому периоду сложился определенный подход к пониманию различных феноменов, таких как бедность, нищенство, безнадзорность, сиротство и т. д. Все это требовало от общества не только системного осмысления, но и практических шагов в решении проблем социальной патологии.</w:t>
      </w:r>
    </w:p>
    <w:p w:rsidR="002A0EFB" w:rsidRPr="002A0EFB" w:rsidRDefault="002A0EFB" w:rsidP="002A0EFB">
      <w:pPr>
        <w:rPr>
          <w:rFonts w:cstheme="minorHAnsi"/>
          <w:b/>
          <w:sz w:val="28"/>
        </w:rPr>
      </w:pPr>
      <w:r w:rsidRPr="002A0EFB">
        <w:rPr>
          <w:rFonts w:cstheme="minorHAnsi"/>
          <w:b/>
          <w:sz w:val="28"/>
        </w:rPr>
        <w:t>Научный этап помощи и поддержки предваряла законодательная практика, которая в течение двух с половиной столетий разрабатывала вопросы регламентации существования бедных и нищих в государствах Западной Европы, а затем и в США. Начало законодательной практики было положено в середине XVI века, когда оформляются законы, направленные на ликвидацию профессионального нищенства, и за­коны превентивного характера, предупреждающие эти явления. Эти факторы сыграли позитивную роль, поскольку были определены субъект помощи, его правовые и деятельностные полномочия, а также очерчен круг проблем, требующих вмешательства со стороны государства.</w:t>
      </w:r>
    </w:p>
    <w:p w:rsidR="002A0EFB" w:rsidRPr="002A0EFB" w:rsidRDefault="002A0EFB" w:rsidP="002A0EFB">
      <w:pPr>
        <w:rPr>
          <w:rFonts w:cstheme="minorHAnsi"/>
          <w:b/>
          <w:sz w:val="28"/>
        </w:rPr>
      </w:pPr>
    </w:p>
    <w:p w:rsidR="002A0EFB" w:rsidRDefault="002A0EFB" w:rsidP="002A0EFB">
      <w:pPr>
        <w:rPr>
          <w:rFonts w:cstheme="minorHAnsi"/>
          <w:b/>
          <w:sz w:val="28"/>
        </w:rPr>
      </w:pPr>
      <w:r w:rsidRPr="002A0EFB">
        <w:rPr>
          <w:rFonts w:cstheme="minorHAnsi"/>
          <w:b/>
          <w:sz w:val="28"/>
        </w:rPr>
        <w:t xml:space="preserve">Развитию общественной практики в области социальной помощи и поддержки послужили теории естественного права, сменившие идеи средневековой благотворительности. Осмысление человека как вневременного и культурно-исторического феномена приводит к понятию права человека и равенства всех людей. На этой идеологической базе появляются гуманистические учения </w:t>
      </w:r>
      <w:proofErr w:type="spellStart"/>
      <w:r w:rsidRPr="002A0EFB">
        <w:rPr>
          <w:rFonts w:cstheme="minorHAnsi"/>
          <w:b/>
          <w:sz w:val="28"/>
        </w:rPr>
        <w:t>Геллерта</w:t>
      </w:r>
      <w:proofErr w:type="spellEnd"/>
      <w:r w:rsidRPr="002A0EFB">
        <w:rPr>
          <w:rFonts w:cstheme="minorHAnsi"/>
          <w:b/>
          <w:sz w:val="28"/>
        </w:rPr>
        <w:t xml:space="preserve">, </w:t>
      </w:r>
      <w:proofErr w:type="spellStart"/>
      <w:r w:rsidRPr="002A0EFB">
        <w:rPr>
          <w:rFonts w:cstheme="minorHAnsi"/>
          <w:b/>
          <w:sz w:val="28"/>
        </w:rPr>
        <w:t>Клопстока</w:t>
      </w:r>
      <w:proofErr w:type="spellEnd"/>
      <w:r w:rsidRPr="002A0EFB">
        <w:rPr>
          <w:rFonts w:cstheme="minorHAnsi"/>
          <w:b/>
          <w:sz w:val="28"/>
        </w:rPr>
        <w:t>, Гердера и других.</w:t>
      </w:r>
    </w:p>
    <w:p w:rsidR="00014FC3" w:rsidRDefault="00014FC3" w:rsidP="00014FC3">
      <w:pPr>
        <w:jc w:val="center"/>
        <w:rPr>
          <w:rFonts w:ascii="Arial" w:hAnsi="Arial" w:cs="Arial"/>
          <w:sz w:val="28"/>
        </w:rPr>
      </w:pPr>
      <w:r>
        <w:rPr>
          <w:rFonts w:ascii="Arial" w:hAnsi="Arial" w:cs="Arial"/>
          <w:b/>
          <w:sz w:val="32"/>
        </w:rPr>
        <w:t xml:space="preserve">59)                                                                                                           </w:t>
      </w:r>
      <w:r w:rsidRPr="00014FC3">
        <w:rPr>
          <w:sz w:val="28"/>
        </w:rPr>
        <w:t xml:space="preserve"> </w:t>
      </w:r>
      <w:r w:rsidRPr="00014FC3">
        <w:rPr>
          <w:rFonts w:ascii="Arial" w:hAnsi="Arial" w:cs="Arial"/>
          <w:sz w:val="28"/>
        </w:rPr>
        <w:t xml:space="preserve">Развитие общественной помощи в Англии </w:t>
      </w:r>
      <w:r w:rsidRPr="00014FC3">
        <w:rPr>
          <w:rFonts w:ascii="Arial" w:hAnsi="Arial" w:cs="Arial"/>
          <w:sz w:val="28"/>
          <w:lang w:val="en-US"/>
        </w:rPr>
        <w:t>XVII</w:t>
      </w:r>
      <w:r w:rsidRPr="00014FC3">
        <w:rPr>
          <w:rFonts w:ascii="Arial" w:hAnsi="Arial" w:cs="Arial"/>
          <w:sz w:val="28"/>
        </w:rPr>
        <w:t>-</w:t>
      </w:r>
      <w:r w:rsidRPr="00014FC3">
        <w:rPr>
          <w:rFonts w:ascii="Arial" w:hAnsi="Arial" w:cs="Arial"/>
          <w:sz w:val="28"/>
          <w:lang w:val="en-US"/>
        </w:rPr>
        <w:t>XIX</w:t>
      </w:r>
      <w:r w:rsidRPr="00014FC3">
        <w:rPr>
          <w:rFonts w:ascii="Arial" w:hAnsi="Arial" w:cs="Arial"/>
          <w:sz w:val="28"/>
        </w:rPr>
        <w:t xml:space="preserve"> </w:t>
      </w:r>
      <w:proofErr w:type="spellStart"/>
      <w:proofErr w:type="gramStart"/>
      <w:r w:rsidRPr="00014FC3">
        <w:rPr>
          <w:rFonts w:ascii="Arial" w:hAnsi="Arial" w:cs="Arial"/>
          <w:sz w:val="28"/>
        </w:rPr>
        <w:t>вв</w:t>
      </w:r>
      <w:proofErr w:type="spellEnd"/>
      <w:proofErr w:type="gramEnd"/>
    </w:p>
    <w:p w:rsidR="00014FC3" w:rsidRPr="00014FC3" w:rsidRDefault="00014FC3" w:rsidP="00014FC3">
      <w:pPr>
        <w:rPr>
          <w:rFonts w:cstheme="minorHAnsi"/>
          <w:b/>
          <w:sz w:val="28"/>
        </w:rPr>
      </w:pPr>
      <w:r>
        <w:rPr>
          <w:rFonts w:cstheme="minorHAnsi"/>
          <w:b/>
          <w:sz w:val="28"/>
        </w:rPr>
        <w:t>Р</w:t>
      </w:r>
      <w:r w:rsidRPr="00014FC3">
        <w:rPr>
          <w:rFonts w:cstheme="minorHAnsi"/>
          <w:b/>
          <w:sz w:val="28"/>
        </w:rPr>
        <w:t>азвитие промышленности в XIX в., рост численности промышленных рабочих, усиление эксплуатации наемных работников, оформление пролетарского классового самосознания вели к обострению социально-экономических противоречий и революционным выступлениям рабочего класса. Первым массовым рабочим движением стал чартизм в Англии в 1830-1850-е гг., а самой яркой вспышкой – Парижская коммуна (1871 г.)</w:t>
      </w:r>
      <w:proofErr w:type="gramStart"/>
      <w:r w:rsidRPr="00014FC3">
        <w:rPr>
          <w:rFonts w:cstheme="minorHAnsi"/>
          <w:b/>
          <w:sz w:val="28"/>
        </w:rPr>
        <w:t>.В</w:t>
      </w:r>
      <w:proofErr w:type="gramEnd"/>
      <w:r w:rsidRPr="00014FC3">
        <w:rPr>
          <w:rFonts w:cstheme="minorHAnsi"/>
          <w:b/>
          <w:sz w:val="28"/>
        </w:rPr>
        <w:t xml:space="preserve"> результате индустриализации появляется многочисленный слой фабричных рабочих, полностью зависевших от регулярной заработной платы, которые при потере заработка в результате болезни, трудового увечья, безработицы и т. п., сразу впадали в бедность и нищету. Рынок и эпоха промышленных революций сделали наемного работника необычайно зависимым от экономики. Безработным, не имеющим средств существования, человек мог стать по причинам спада производства, замены ручного труда машинами, прекращения сезонных работ, закрытия предприятия. Гарантий занятости, а значит, и самой жизни, не существовало.</w:t>
      </w:r>
    </w:p>
    <w:p w:rsidR="00014FC3" w:rsidRDefault="00014FC3" w:rsidP="00014FC3">
      <w:pPr>
        <w:rPr>
          <w:rFonts w:cstheme="minorHAnsi"/>
          <w:b/>
          <w:sz w:val="28"/>
        </w:rPr>
      </w:pPr>
      <w:r w:rsidRPr="00014FC3">
        <w:rPr>
          <w:rFonts w:cstheme="minorHAnsi"/>
          <w:b/>
          <w:sz w:val="28"/>
        </w:rPr>
        <w:t>Возникший социальный слой наемных работников, не имеющий частной собственности как экономической основы самопомощи, самозащиты, но необходимый и полезный для капиталистического производства (рабочая сила), объективно нуждался в соответствующих формах социальной помощи.</w:t>
      </w:r>
    </w:p>
    <w:p w:rsidR="00014FC3" w:rsidRDefault="00014FC3" w:rsidP="00014FC3">
      <w:pPr>
        <w:spacing w:after="0" w:line="240" w:lineRule="auto"/>
        <w:ind w:left="928"/>
        <w:jc w:val="center"/>
        <w:rPr>
          <w:rFonts w:ascii="Arial" w:hAnsi="Arial" w:cs="Arial"/>
          <w:b/>
          <w:sz w:val="32"/>
        </w:rPr>
      </w:pPr>
    </w:p>
    <w:p w:rsidR="00014FC3" w:rsidRDefault="00014FC3" w:rsidP="00014FC3">
      <w:pPr>
        <w:spacing w:after="0" w:line="240" w:lineRule="auto"/>
        <w:ind w:left="928"/>
        <w:jc w:val="center"/>
        <w:rPr>
          <w:rFonts w:ascii="Arial" w:hAnsi="Arial" w:cs="Arial"/>
          <w:b/>
          <w:sz w:val="32"/>
        </w:rPr>
      </w:pPr>
    </w:p>
    <w:p w:rsidR="00014FC3" w:rsidRDefault="00014FC3" w:rsidP="00014FC3">
      <w:pPr>
        <w:spacing w:after="0" w:line="240" w:lineRule="auto"/>
        <w:ind w:left="928"/>
        <w:jc w:val="center"/>
        <w:rPr>
          <w:rFonts w:ascii="Arial" w:hAnsi="Arial" w:cs="Arial"/>
          <w:sz w:val="28"/>
        </w:rPr>
      </w:pPr>
      <w:r>
        <w:rPr>
          <w:rFonts w:ascii="Arial" w:hAnsi="Arial" w:cs="Arial"/>
          <w:b/>
          <w:sz w:val="32"/>
        </w:rPr>
        <w:lastRenderedPageBreak/>
        <w:t xml:space="preserve">60)                                                                                              </w:t>
      </w:r>
      <w:r w:rsidRPr="00014FC3">
        <w:rPr>
          <w:sz w:val="28"/>
        </w:rPr>
        <w:t xml:space="preserve"> </w:t>
      </w:r>
      <w:r w:rsidRPr="00014FC3">
        <w:rPr>
          <w:rFonts w:ascii="Arial" w:hAnsi="Arial" w:cs="Arial"/>
          <w:sz w:val="28"/>
        </w:rPr>
        <w:t>Система социальной работы в США в 70-90 е годы</w:t>
      </w:r>
    </w:p>
    <w:p w:rsidR="00014FC3" w:rsidRPr="00014FC3" w:rsidRDefault="00014FC3" w:rsidP="00014FC3">
      <w:pPr>
        <w:spacing w:after="0" w:line="240" w:lineRule="auto"/>
        <w:ind w:left="928"/>
        <w:rPr>
          <w:rFonts w:cstheme="minorHAnsi"/>
          <w:b/>
          <w:sz w:val="28"/>
        </w:rPr>
      </w:pPr>
    </w:p>
    <w:p w:rsidR="00014FC3" w:rsidRDefault="00014FC3" w:rsidP="00014FC3">
      <w:pPr>
        <w:rPr>
          <w:rFonts w:cstheme="minorHAnsi"/>
          <w:b/>
          <w:sz w:val="28"/>
        </w:rPr>
      </w:pPr>
      <w:r w:rsidRPr="00014FC3">
        <w:rPr>
          <w:rFonts w:cstheme="minorHAnsi"/>
          <w:b/>
          <w:sz w:val="28"/>
        </w:rPr>
        <w:t>Одной из важных проблем американского общества остается проблема социальной защиты расовых и этнических меньшин</w:t>
      </w:r>
      <w:proofErr w:type="gramStart"/>
      <w:r w:rsidRPr="00014FC3">
        <w:rPr>
          <w:rFonts w:cstheme="minorHAnsi"/>
          <w:b/>
          <w:sz w:val="28"/>
        </w:rPr>
        <w:t>ств стр</w:t>
      </w:r>
      <w:proofErr w:type="gramEnd"/>
      <w:r w:rsidRPr="00014FC3">
        <w:rPr>
          <w:rFonts w:cstheme="minorHAnsi"/>
          <w:b/>
          <w:sz w:val="28"/>
        </w:rPr>
        <w:t xml:space="preserve">аны. Сюда относятся лица, находящиеся на низших ступенях социальной жизни, в основном чернокожие американцы, американские индейцы, туземцы Аляски, американцы латиноамериканского и азиатского происхождения. Как отмечалось на международной конференции (ГАСБУ, февраль 1993 г.), со времени провозглашения независимости существует систематическая дискриминация и отторжение, в частности, негров от «столбовой дороги» экономической жизни. Условия, в которых живет большинство чернокожих, вызывают рост уровня смертности среди мужчин, а также младенческой и детской. К 90-м годам XX столетия доля семей с матерями-одиночками в этой группе населения значительно выросла— </w:t>
      </w:r>
      <w:proofErr w:type="gramStart"/>
      <w:r w:rsidRPr="00014FC3">
        <w:rPr>
          <w:rFonts w:cstheme="minorHAnsi"/>
          <w:b/>
          <w:sz w:val="28"/>
        </w:rPr>
        <w:t xml:space="preserve">с </w:t>
      </w:r>
      <w:proofErr w:type="gramEnd"/>
      <w:r w:rsidRPr="00014FC3">
        <w:rPr>
          <w:rFonts w:cstheme="minorHAnsi"/>
          <w:b/>
          <w:sz w:val="28"/>
        </w:rPr>
        <w:t>22\% в 1960г. до 44\% в 1990г. Конечно, увеличилось также и число семей с матерями-одиночками среди белого населения, но их удельный вес ниже и является в основном следствием большого числа разводов. Причина же воспитания детей в одиночку многими чернокожими матерями связана, как правило, с их внебрачным рождением.</w:t>
      </w:r>
    </w:p>
    <w:p w:rsidR="00014FC3" w:rsidRDefault="00014FC3" w:rsidP="00014FC3">
      <w:pPr>
        <w:jc w:val="center"/>
        <w:rPr>
          <w:rFonts w:ascii="Arial" w:hAnsi="Arial" w:cs="Arial"/>
          <w:sz w:val="28"/>
        </w:rPr>
      </w:pPr>
      <w:r>
        <w:rPr>
          <w:rFonts w:ascii="Arial" w:hAnsi="Arial" w:cs="Arial"/>
          <w:b/>
          <w:sz w:val="32"/>
        </w:rPr>
        <w:t xml:space="preserve">61)                                                                                                        </w:t>
      </w:r>
      <w:r>
        <w:rPr>
          <w:sz w:val="28"/>
        </w:rPr>
        <w:t xml:space="preserve"> </w:t>
      </w:r>
      <w:r w:rsidRPr="00014FC3">
        <w:rPr>
          <w:rFonts w:ascii="Arial" w:hAnsi="Arial" w:cs="Arial"/>
          <w:sz w:val="28"/>
        </w:rPr>
        <w:t>Система становления социальной защиты населения</w:t>
      </w:r>
    </w:p>
    <w:p w:rsidR="00014FC3" w:rsidRDefault="00014FC3" w:rsidP="00014FC3">
      <w:pPr>
        <w:rPr>
          <w:rFonts w:cstheme="minorHAnsi"/>
          <w:b/>
          <w:sz w:val="28"/>
        </w:rPr>
      </w:pPr>
      <w:r w:rsidRPr="00014FC3">
        <w:rPr>
          <w:rFonts w:cstheme="minorHAnsi"/>
          <w:b/>
          <w:sz w:val="28"/>
        </w:rPr>
        <w:t>Обычно под социальной защитой понимается совокупность разнообразных мер, осуществляемых государством, обществом, корпорациями, общественными организациями по защите граждан от различного рода социальных угроз. В настоящее время сложилось понимание социальной защиты в широком и узком смысле слова</w:t>
      </w:r>
      <w:proofErr w:type="gramStart"/>
      <w:r w:rsidRPr="00014FC3">
        <w:rPr>
          <w:rFonts w:cstheme="minorHAnsi"/>
          <w:b/>
          <w:sz w:val="28"/>
        </w:rPr>
        <w:t>.В</w:t>
      </w:r>
      <w:proofErr w:type="gramEnd"/>
      <w:r w:rsidRPr="00014FC3">
        <w:rPr>
          <w:rFonts w:cstheme="minorHAnsi"/>
          <w:b/>
          <w:sz w:val="28"/>
        </w:rPr>
        <w:t xml:space="preserve"> широком смысле - это деятельность государства и общественных организаций по реализации целей и приоритетных задач социальной политики, реализации совокупности законодательно закрепленных экономических, правовых и социальных гарантий, обеспечивающих каждому члену общества соблюдение важных социальных прав, в том числе на достойный человека уровень жизни, необходимый для нормального воспроизводства и развития личности.</w:t>
      </w:r>
      <w:r>
        <w:rPr>
          <w:rFonts w:cstheme="minorHAnsi"/>
          <w:b/>
          <w:sz w:val="28"/>
        </w:rPr>
        <w:t xml:space="preserve"> </w:t>
      </w:r>
      <w:r w:rsidRPr="00014FC3">
        <w:rPr>
          <w:rFonts w:cstheme="minorHAnsi"/>
          <w:b/>
          <w:sz w:val="28"/>
        </w:rPr>
        <w:t xml:space="preserve">В узком смысле - это комплекс целенаправленных мероприятий экономического, правового и организационного характера для поддержки, прежде </w:t>
      </w:r>
      <w:proofErr w:type="gramStart"/>
      <w:r w:rsidRPr="00014FC3">
        <w:rPr>
          <w:rFonts w:cstheme="minorHAnsi"/>
          <w:b/>
          <w:sz w:val="28"/>
        </w:rPr>
        <w:t>всего</w:t>
      </w:r>
      <w:proofErr w:type="gramEnd"/>
      <w:r w:rsidRPr="00014FC3">
        <w:rPr>
          <w:rFonts w:cstheme="minorHAnsi"/>
          <w:b/>
          <w:sz w:val="28"/>
        </w:rPr>
        <w:t xml:space="preserve"> материально, наиболее уязвимых слоев </w:t>
      </w:r>
      <w:r w:rsidRPr="00014FC3">
        <w:rPr>
          <w:rFonts w:cstheme="minorHAnsi"/>
          <w:b/>
          <w:sz w:val="28"/>
        </w:rPr>
        <w:lastRenderedPageBreak/>
        <w:t>населения.</w:t>
      </w:r>
      <w:r>
        <w:rPr>
          <w:rFonts w:cstheme="minorHAnsi"/>
          <w:b/>
          <w:sz w:val="28"/>
        </w:rPr>
        <w:t xml:space="preserve"> </w:t>
      </w:r>
      <w:r w:rsidRPr="00014FC3">
        <w:rPr>
          <w:rFonts w:cstheme="minorHAnsi"/>
          <w:b/>
          <w:sz w:val="28"/>
        </w:rPr>
        <w:t>Социальная защита включает в себя систему разнообразных форм и направлений, а также совокупность различных организаций и учреждений (государственных и негосударственных), которые ее осуществляют. Комплекс мер по социальной защите населения реализуется как за счет федеральных местных фондов, так и за счет специально создаваемых фондов (ФСС, благотворительных фондов и т.п.)</w:t>
      </w:r>
    </w:p>
    <w:p w:rsidR="00E14B30" w:rsidRDefault="00E14B30" w:rsidP="00E14B30">
      <w:pPr>
        <w:jc w:val="center"/>
        <w:rPr>
          <w:rFonts w:ascii="Arial" w:hAnsi="Arial" w:cs="Arial"/>
          <w:sz w:val="28"/>
        </w:rPr>
      </w:pPr>
      <w:r>
        <w:rPr>
          <w:rFonts w:ascii="Arial" w:hAnsi="Arial" w:cs="Arial"/>
          <w:b/>
          <w:sz w:val="32"/>
        </w:rPr>
        <w:t>62)</w:t>
      </w:r>
      <w:r w:rsidRPr="00E14B30">
        <w:rPr>
          <w:sz w:val="28"/>
        </w:rPr>
        <w:t xml:space="preserve"> </w:t>
      </w:r>
      <w:r>
        <w:rPr>
          <w:sz w:val="28"/>
        </w:rPr>
        <w:t xml:space="preserve">                                                                                                                                                     </w:t>
      </w:r>
      <w:r w:rsidRPr="00E14B30">
        <w:rPr>
          <w:rFonts w:ascii="Arial" w:hAnsi="Arial" w:cs="Arial"/>
          <w:sz w:val="28"/>
        </w:rPr>
        <w:t>Практика социальной работы в США 1900-1930-е годы</w:t>
      </w:r>
    </w:p>
    <w:p w:rsidR="00E14B30" w:rsidRDefault="00E14B30" w:rsidP="00E14B30">
      <w:pPr>
        <w:rPr>
          <w:rFonts w:cstheme="minorHAnsi"/>
          <w:b/>
          <w:sz w:val="28"/>
        </w:rPr>
      </w:pPr>
      <w:r w:rsidRPr="00E14B30">
        <w:rPr>
          <w:rFonts w:cstheme="minorHAnsi"/>
          <w:b/>
          <w:sz w:val="28"/>
        </w:rPr>
        <w:t>Расширение и развитие местных агентств и аген</w:t>
      </w:r>
      <w:proofErr w:type="gramStart"/>
      <w:r w:rsidRPr="00E14B30">
        <w:rPr>
          <w:rFonts w:cstheme="minorHAnsi"/>
          <w:b/>
          <w:sz w:val="28"/>
        </w:rPr>
        <w:t>тств шт</w:t>
      </w:r>
      <w:proofErr w:type="gramEnd"/>
      <w:r w:rsidRPr="00E14B30">
        <w:rPr>
          <w:rFonts w:cstheme="minorHAnsi"/>
          <w:b/>
          <w:sz w:val="28"/>
        </w:rPr>
        <w:t>атов в 1900—1930 гг. обусловливалось прогрессивными политическими изменениями. Это была модификация либерализма XIX в., когда осознали, что во имя интересов развития общества в целом необходимо ввести некоторые ограничения на личные свободы и отказаться от политики капитализма свободной конкуренции. Защиту интересов развития общества взяло на себя правительство, оно начало вмешиваться в такие сферы жизнедеятельности, как народное образование, здравоохранение и т. д. Власть в вопросах социальной политики обычно принадлежала правительствам штатов, а федеральное правительство не имело отношения к этим многочисленным властным функциям.</w:t>
      </w:r>
    </w:p>
    <w:p w:rsidR="00E14B30" w:rsidRDefault="00E14B30" w:rsidP="00E14B30">
      <w:pPr>
        <w:jc w:val="center"/>
        <w:rPr>
          <w:rFonts w:ascii="Arial" w:hAnsi="Arial" w:cs="Arial"/>
          <w:sz w:val="28"/>
        </w:rPr>
      </w:pPr>
      <w:r>
        <w:rPr>
          <w:rFonts w:ascii="Arial" w:hAnsi="Arial" w:cs="Arial"/>
          <w:b/>
          <w:sz w:val="32"/>
        </w:rPr>
        <w:t>63)</w:t>
      </w:r>
      <w:r w:rsidRPr="00E14B30">
        <w:rPr>
          <w:sz w:val="28"/>
        </w:rPr>
        <w:t xml:space="preserve"> </w:t>
      </w:r>
      <w:r>
        <w:rPr>
          <w:sz w:val="28"/>
        </w:rPr>
        <w:t xml:space="preserve">                                                                                                                                    </w:t>
      </w:r>
      <w:r w:rsidRPr="00E14B30">
        <w:rPr>
          <w:rFonts w:ascii="Arial" w:hAnsi="Arial" w:cs="Arial"/>
          <w:sz w:val="28"/>
        </w:rPr>
        <w:t>Французская модель</w:t>
      </w:r>
    </w:p>
    <w:p w:rsidR="00E14B30" w:rsidRPr="00E14B30" w:rsidRDefault="00E14B30" w:rsidP="00E14B30">
      <w:pPr>
        <w:rPr>
          <w:rFonts w:cstheme="minorHAnsi"/>
          <w:b/>
          <w:sz w:val="28"/>
        </w:rPr>
      </w:pPr>
    </w:p>
    <w:p w:rsidR="00E14B30" w:rsidRPr="00E14B30" w:rsidRDefault="00E14B30" w:rsidP="00E14B30">
      <w:pPr>
        <w:rPr>
          <w:rFonts w:cstheme="minorHAnsi"/>
          <w:b/>
          <w:sz w:val="28"/>
        </w:rPr>
      </w:pPr>
      <w:r w:rsidRPr="00E14B30">
        <w:rPr>
          <w:rFonts w:cstheme="minorHAnsi"/>
          <w:b/>
          <w:sz w:val="28"/>
        </w:rPr>
        <w:t xml:space="preserve">Французская модель, как одна из многочисленных разновидностей европейской системы социальных отношений, неизбежно испытала на себе влияние особенностей цивилизационного развития этого континента. </w:t>
      </w:r>
    </w:p>
    <w:p w:rsidR="00E14B30" w:rsidRPr="00E14B30" w:rsidRDefault="00E14B30" w:rsidP="00E14B30">
      <w:pPr>
        <w:rPr>
          <w:rFonts w:cstheme="minorHAnsi"/>
          <w:b/>
          <w:sz w:val="28"/>
        </w:rPr>
      </w:pPr>
      <w:r w:rsidRPr="00E14B30">
        <w:rPr>
          <w:rFonts w:cstheme="minorHAnsi"/>
          <w:b/>
          <w:sz w:val="28"/>
        </w:rPr>
        <w:t xml:space="preserve">Культурные традиции античного мира, религиозные войны периода Реформации, эпоха Просвещения XVIII века - все это, конечно, повлияло на формирование менталитета европейцев вообще и французов в частности. </w:t>
      </w:r>
    </w:p>
    <w:p w:rsidR="00E14B30" w:rsidRDefault="00E14B30" w:rsidP="00E14B30">
      <w:pPr>
        <w:rPr>
          <w:rFonts w:cstheme="minorHAnsi"/>
          <w:b/>
          <w:sz w:val="28"/>
        </w:rPr>
      </w:pPr>
      <w:r w:rsidRPr="00E14B30">
        <w:rPr>
          <w:rFonts w:cstheme="minorHAnsi"/>
          <w:b/>
          <w:sz w:val="28"/>
        </w:rPr>
        <w:t>Не надо также забывать, что Европа - это и родина социалистических утопий и промышленных революций XVII - XIX веков, результатом которых стало не только появление индустриального общества, но и первых классовых противоречий внутри него.</w:t>
      </w:r>
    </w:p>
    <w:p w:rsidR="009507D8" w:rsidRDefault="009507D8" w:rsidP="009507D8">
      <w:pPr>
        <w:jc w:val="center"/>
        <w:rPr>
          <w:rFonts w:ascii="Arial" w:hAnsi="Arial" w:cs="Arial"/>
          <w:b/>
          <w:sz w:val="32"/>
        </w:rPr>
      </w:pPr>
    </w:p>
    <w:p w:rsidR="009507D8" w:rsidRDefault="009507D8" w:rsidP="009507D8">
      <w:pPr>
        <w:jc w:val="center"/>
        <w:rPr>
          <w:rFonts w:ascii="Arial" w:hAnsi="Arial" w:cs="Arial"/>
          <w:sz w:val="28"/>
        </w:rPr>
      </w:pPr>
      <w:r>
        <w:rPr>
          <w:rFonts w:ascii="Arial" w:hAnsi="Arial" w:cs="Arial"/>
          <w:b/>
          <w:sz w:val="32"/>
        </w:rPr>
        <w:lastRenderedPageBreak/>
        <w:t xml:space="preserve">64)                                                                                                    </w:t>
      </w:r>
      <w:r w:rsidRPr="009507D8">
        <w:rPr>
          <w:rFonts w:ascii="Arial" w:hAnsi="Arial" w:cs="Arial"/>
          <w:sz w:val="28"/>
        </w:rPr>
        <w:t xml:space="preserve"> Крупнейшие благотворительные общества в современной России</w:t>
      </w:r>
    </w:p>
    <w:p w:rsidR="009507D8" w:rsidRDefault="009507D8" w:rsidP="009507D8">
      <w:pPr>
        <w:rPr>
          <w:rFonts w:cstheme="minorHAnsi"/>
          <w:b/>
          <w:sz w:val="28"/>
        </w:rPr>
      </w:pPr>
      <w:r w:rsidRPr="009507D8">
        <w:rPr>
          <w:rFonts w:cstheme="minorHAnsi"/>
          <w:b/>
          <w:sz w:val="28"/>
        </w:rPr>
        <w:t>Благотворительные религиозные организации часто упрекают в прозелитизме8, где главной формой религиозной благотворительности является «открытие для человека религии». Но этим занимается  миссионерство</w:t>
      </w:r>
      <w:proofErr w:type="gramStart"/>
      <w:r w:rsidRPr="009507D8">
        <w:rPr>
          <w:rFonts w:cstheme="minorHAnsi"/>
          <w:b/>
          <w:sz w:val="28"/>
        </w:rPr>
        <w:t>9</w:t>
      </w:r>
      <w:proofErr w:type="gramEnd"/>
      <w:r w:rsidRPr="009507D8">
        <w:rPr>
          <w:rFonts w:cstheme="minorHAnsi"/>
          <w:b/>
          <w:sz w:val="28"/>
        </w:rPr>
        <w:t xml:space="preserve">. Однако другие виды религиозной благотворительной активности, как правило, не связывают получение помощи с обязательным «вхождением» в веру. Православная служба помощи «Милосердие» — это крупнейшее объединение церковных социальных проектов помощи нуждающимся людям. В составе службы 18 социальных проектов: - </w:t>
      </w:r>
      <w:proofErr w:type="spellStart"/>
      <w:r w:rsidRPr="009507D8">
        <w:rPr>
          <w:rFonts w:cstheme="minorHAnsi"/>
          <w:b/>
          <w:sz w:val="28"/>
        </w:rPr>
        <w:t>Свято-Спиридоньевская</w:t>
      </w:r>
      <w:proofErr w:type="spellEnd"/>
      <w:r w:rsidRPr="009507D8">
        <w:rPr>
          <w:rFonts w:cstheme="minorHAnsi"/>
          <w:b/>
          <w:sz w:val="28"/>
        </w:rPr>
        <w:t xml:space="preserve"> богадельня (уход  за лежачими, от которых отказались родные); - </w:t>
      </w:r>
      <w:proofErr w:type="spellStart"/>
      <w:r w:rsidRPr="009507D8">
        <w:rPr>
          <w:rFonts w:cstheme="minorHAnsi"/>
          <w:b/>
          <w:sz w:val="28"/>
        </w:rPr>
        <w:t>Свято-Димитриевский</w:t>
      </w:r>
      <w:proofErr w:type="spellEnd"/>
      <w:r w:rsidRPr="009507D8">
        <w:rPr>
          <w:rFonts w:cstheme="minorHAnsi"/>
          <w:b/>
          <w:sz w:val="28"/>
        </w:rPr>
        <w:t xml:space="preserve"> детский дом и Свято-Софийский детский дом</w:t>
      </w:r>
      <w:proofErr w:type="gramStart"/>
      <w:r w:rsidRPr="009507D8">
        <w:rPr>
          <w:rFonts w:cstheme="minorHAnsi"/>
          <w:b/>
          <w:sz w:val="28"/>
        </w:rPr>
        <w:t xml:space="preserve"> ;</w:t>
      </w:r>
      <w:proofErr w:type="gramEnd"/>
      <w:r w:rsidRPr="009507D8">
        <w:rPr>
          <w:rFonts w:cstheme="minorHAnsi"/>
          <w:b/>
          <w:sz w:val="28"/>
        </w:rPr>
        <w:t xml:space="preserve"> - Патронажная служба (уход на дому за 47 одинокими стариками и инвалидами, а также за ВИЧ-инфицированными больными в двух московских больницах); - Автобус «Милосердие» (в холодный период автобус каждую ночь спасает от замерзания от 10 до 30 бездомных, а летом оказывает бездомным медицинскую помощь); - Служба помощи бездомным в московских больницах (восстановление документов бездомным,  связь с родными, отправление домой); - Помощь детям-инвалидам в 2-х московских интернатах. Благотворительность ислама и иудаизма, пожалуй, больше ориентирована на общину - религиозную и этническую. Но помощь от этих религиозных организаций может получить и человек другой веры (или атеист) и национальности. Обеды, организованные в мечетях, доступны для всех. А мусульманский фонд «Солидарность» оказывает медицинскую помощь тяжелобольным детям, независимо от их вероисповедания или национальности. Благотворительная организация  “</w:t>
      </w:r>
      <w:proofErr w:type="spellStart"/>
      <w:r w:rsidRPr="009507D8">
        <w:rPr>
          <w:rFonts w:cstheme="minorHAnsi"/>
          <w:b/>
          <w:sz w:val="28"/>
        </w:rPr>
        <w:t>Каритас</w:t>
      </w:r>
      <w:proofErr w:type="spellEnd"/>
      <w:r w:rsidRPr="009507D8">
        <w:rPr>
          <w:rFonts w:cstheme="minorHAnsi"/>
          <w:b/>
          <w:sz w:val="28"/>
        </w:rPr>
        <w:t xml:space="preserve"> России” (</w:t>
      </w:r>
      <w:proofErr w:type="gramStart"/>
      <w:r w:rsidRPr="009507D8">
        <w:rPr>
          <w:rFonts w:cstheme="minorHAnsi"/>
          <w:b/>
          <w:sz w:val="28"/>
        </w:rPr>
        <w:t>по</w:t>
      </w:r>
      <w:proofErr w:type="gramEnd"/>
      <w:r w:rsidRPr="009507D8">
        <w:rPr>
          <w:rFonts w:cstheme="minorHAnsi"/>
          <w:b/>
          <w:sz w:val="28"/>
        </w:rPr>
        <w:t xml:space="preserve"> </w:t>
      </w:r>
      <w:proofErr w:type="gramStart"/>
      <w:r w:rsidRPr="009507D8">
        <w:rPr>
          <w:rFonts w:cstheme="minorHAnsi"/>
          <w:b/>
          <w:sz w:val="28"/>
        </w:rPr>
        <w:t>лат</w:t>
      </w:r>
      <w:proofErr w:type="gramEnd"/>
      <w:r w:rsidRPr="009507D8">
        <w:rPr>
          <w:rFonts w:cstheme="minorHAnsi"/>
          <w:b/>
          <w:sz w:val="28"/>
        </w:rPr>
        <w:t>. “</w:t>
      </w:r>
      <w:proofErr w:type="spellStart"/>
      <w:r w:rsidRPr="009507D8">
        <w:rPr>
          <w:rFonts w:cstheme="minorHAnsi"/>
          <w:b/>
          <w:sz w:val="28"/>
        </w:rPr>
        <w:t>caritas</w:t>
      </w:r>
      <w:proofErr w:type="spellEnd"/>
      <w:r w:rsidRPr="009507D8">
        <w:rPr>
          <w:rFonts w:cstheme="minorHAnsi"/>
          <w:b/>
          <w:sz w:val="28"/>
        </w:rPr>
        <w:t>” - милосердие, жертвенная любовь). “</w:t>
      </w:r>
      <w:proofErr w:type="spellStart"/>
      <w:r w:rsidRPr="009507D8">
        <w:rPr>
          <w:rFonts w:cstheme="minorHAnsi"/>
          <w:b/>
          <w:sz w:val="28"/>
        </w:rPr>
        <w:t>Каритас</w:t>
      </w:r>
      <w:proofErr w:type="spellEnd"/>
      <w:r w:rsidRPr="009507D8">
        <w:rPr>
          <w:rFonts w:cstheme="minorHAnsi"/>
          <w:b/>
          <w:sz w:val="28"/>
        </w:rPr>
        <w:t xml:space="preserve"> России” является членом Международной конфедерации </w:t>
      </w:r>
      <w:proofErr w:type="spellStart"/>
      <w:r w:rsidRPr="009507D8">
        <w:rPr>
          <w:rFonts w:cstheme="minorHAnsi"/>
          <w:b/>
          <w:sz w:val="28"/>
        </w:rPr>
        <w:t>Caritas</w:t>
      </w:r>
      <w:proofErr w:type="spellEnd"/>
      <w:r w:rsidRPr="009507D8">
        <w:rPr>
          <w:rFonts w:cstheme="minorHAnsi"/>
          <w:b/>
          <w:sz w:val="28"/>
        </w:rPr>
        <w:t xml:space="preserve"> </w:t>
      </w:r>
      <w:proofErr w:type="spellStart"/>
      <w:r w:rsidRPr="009507D8">
        <w:rPr>
          <w:rFonts w:cstheme="minorHAnsi"/>
          <w:b/>
          <w:sz w:val="28"/>
        </w:rPr>
        <w:t>Internationalis</w:t>
      </w:r>
      <w:proofErr w:type="spellEnd"/>
      <w:r w:rsidRPr="009507D8">
        <w:rPr>
          <w:rFonts w:cstheme="minorHAnsi"/>
          <w:b/>
          <w:sz w:val="28"/>
        </w:rPr>
        <w:t xml:space="preserve"> - международной католической благотворительной организацией, которая занимается поддержкой развития, социальной работой и оказанием помощи людям.</w:t>
      </w:r>
    </w:p>
    <w:p w:rsidR="009507D8" w:rsidRDefault="009507D8" w:rsidP="009507D8">
      <w:pPr>
        <w:jc w:val="center"/>
        <w:rPr>
          <w:rFonts w:ascii="Arial" w:hAnsi="Arial" w:cs="Arial"/>
          <w:b/>
          <w:sz w:val="32"/>
        </w:rPr>
      </w:pPr>
    </w:p>
    <w:p w:rsidR="009507D8" w:rsidRDefault="009507D8" w:rsidP="009507D8">
      <w:pPr>
        <w:jc w:val="center"/>
        <w:rPr>
          <w:rFonts w:ascii="Arial" w:hAnsi="Arial" w:cs="Arial"/>
          <w:b/>
          <w:sz w:val="32"/>
        </w:rPr>
      </w:pPr>
    </w:p>
    <w:p w:rsidR="009507D8" w:rsidRDefault="009507D8" w:rsidP="009507D8">
      <w:pPr>
        <w:jc w:val="center"/>
        <w:rPr>
          <w:rFonts w:ascii="Arial" w:hAnsi="Arial" w:cs="Arial"/>
          <w:sz w:val="28"/>
        </w:rPr>
      </w:pPr>
      <w:r>
        <w:rPr>
          <w:rFonts w:ascii="Arial" w:hAnsi="Arial" w:cs="Arial"/>
          <w:b/>
          <w:sz w:val="32"/>
        </w:rPr>
        <w:lastRenderedPageBreak/>
        <w:t xml:space="preserve">65)                                                                                                  </w:t>
      </w:r>
      <w:r w:rsidRPr="009507D8">
        <w:rPr>
          <w:sz w:val="28"/>
        </w:rPr>
        <w:t xml:space="preserve"> </w:t>
      </w:r>
      <w:r w:rsidRPr="009507D8">
        <w:rPr>
          <w:rFonts w:ascii="Arial" w:hAnsi="Arial" w:cs="Arial"/>
          <w:sz w:val="28"/>
        </w:rPr>
        <w:t>Скандинавская модель</w:t>
      </w:r>
    </w:p>
    <w:p w:rsidR="009507D8" w:rsidRPr="009507D8" w:rsidRDefault="009507D8" w:rsidP="009507D8">
      <w:pPr>
        <w:rPr>
          <w:rFonts w:cstheme="minorHAnsi"/>
          <w:b/>
          <w:sz w:val="28"/>
        </w:rPr>
      </w:pPr>
    </w:p>
    <w:p w:rsidR="009507D8" w:rsidRDefault="009507D8" w:rsidP="009507D8">
      <w:pPr>
        <w:rPr>
          <w:rFonts w:cstheme="minorHAnsi"/>
          <w:b/>
          <w:sz w:val="28"/>
        </w:rPr>
      </w:pPr>
      <w:r w:rsidRPr="009507D8">
        <w:rPr>
          <w:rFonts w:cstheme="minorHAnsi"/>
          <w:b/>
          <w:sz w:val="28"/>
        </w:rPr>
        <w:t xml:space="preserve">Универсальная модель социальной защиты основана на известном принципе всеобщего благосостояния. Она активно действует в Швеции, Норвегии и Финляндии. Ее особенностью является наличие стандартной базовой системы государственной социальной защиты, охватывающей широкие слои населения. В национальных социальных программах участвуют практически все граждане этих стран. Они высоко ценят свой образ жизни и глубоко привержены сложившейся практике универсального соцобеспечения. Даже кризисные явления в экономике скандинавских государств в 90-е гг. XX </w:t>
      </w:r>
      <w:proofErr w:type="gramStart"/>
      <w:r w:rsidRPr="009507D8">
        <w:rPr>
          <w:rFonts w:cstheme="minorHAnsi"/>
          <w:b/>
          <w:sz w:val="28"/>
        </w:rPr>
        <w:t>в</w:t>
      </w:r>
      <w:proofErr w:type="gramEnd"/>
      <w:r w:rsidRPr="009507D8">
        <w:rPr>
          <w:rFonts w:cstheme="minorHAnsi"/>
          <w:b/>
          <w:sz w:val="28"/>
        </w:rPr>
        <w:t xml:space="preserve">. не привели </w:t>
      </w:r>
      <w:proofErr w:type="gramStart"/>
      <w:r w:rsidRPr="009507D8">
        <w:rPr>
          <w:rFonts w:cstheme="minorHAnsi"/>
          <w:b/>
          <w:sz w:val="28"/>
        </w:rPr>
        <w:t>к</w:t>
      </w:r>
      <w:proofErr w:type="gramEnd"/>
      <w:r w:rsidRPr="009507D8">
        <w:rPr>
          <w:rFonts w:cstheme="minorHAnsi"/>
          <w:b/>
          <w:sz w:val="28"/>
        </w:rPr>
        <w:t xml:space="preserve"> отказу от действовавшей модели социальной защиты. Например, в Швеции в условиях массовой безработицы и финансовых затруднений были лишь незначительно уменьшены отдельные социальные выплаты и ужесточены условия их получения. По данным некоторых специалистов (Н.М. а</w:t>
      </w:r>
      <w:proofErr w:type="gramStart"/>
      <w:r w:rsidRPr="009507D8">
        <w:rPr>
          <w:rFonts w:cstheme="minorHAnsi"/>
          <w:b/>
          <w:sz w:val="28"/>
        </w:rPr>
        <w:t>н-</w:t>
      </w:r>
      <w:proofErr w:type="gramEnd"/>
      <w:r w:rsidRPr="009507D8">
        <w:rPr>
          <w:rFonts w:cstheme="minorHAnsi"/>
          <w:b/>
          <w:sz w:val="28"/>
        </w:rPr>
        <w:t xml:space="preserve">, </w:t>
      </w:r>
      <w:proofErr w:type="spellStart"/>
      <w:r w:rsidRPr="009507D8">
        <w:rPr>
          <w:rFonts w:cstheme="minorHAnsi"/>
          <w:b/>
          <w:sz w:val="28"/>
        </w:rPr>
        <w:t>тюшина</w:t>
      </w:r>
      <w:proofErr w:type="spellEnd"/>
      <w:r w:rsidRPr="009507D8">
        <w:rPr>
          <w:rFonts w:cstheme="minorHAnsi"/>
          <w:b/>
          <w:sz w:val="28"/>
        </w:rPr>
        <w:t xml:space="preserve"> и др.), социальная поддержка населения сократилась тогда не более чем на 10 %. При этом не пострадали основные принципы скандинавской социально ориентированной модели общественного устройства.</w:t>
      </w:r>
    </w:p>
    <w:p w:rsidR="004F52BF" w:rsidRDefault="004F52BF" w:rsidP="004F52BF">
      <w:pPr>
        <w:jc w:val="center"/>
        <w:rPr>
          <w:rFonts w:ascii="Arial" w:hAnsi="Arial" w:cs="Arial"/>
          <w:sz w:val="28"/>
        </w:rPr>
      </w:pPr>
      <w:r>
        <w:rPr>
          <w:rFonts w:ascii="Arial" w:hAnsi="Arial" w:cs="Arial"/>
          <w:b/>
          <w:sz w:val="32"/>
        </w:rPr>
        <w:t xml:space="preserve">66)                                                                                                  </w:t>
      </w:r>
      <w:r w:rsidRPr="004F52BF">
        <w:rPr>
          <w:sz w:val="28"/>
        </w:rPr>
        <w:t xml:space="preserve"> </w:t>
      </w:r>
      <w:r w:rsidRPr="004F52BF">
        <w:rPr>
          <w:rFonts w:ascii="Arial" w:hAnsi="Arial" w:cs="Arial"/>
          <w:sz w:val="28"/>
        </w:rPr>
        <w:t>Германская модель</w:t>
      </w:r>
    </w:p>
    <w:p w:rsidR="004F52BF" w:rsidRDefault="004F52BF" w:rsidP="004F52BF">
      <w:pPr>
        <w:rPr>
          <w:rFonts w:cstheme="minorHAnsi"/>
          <w:b/>
          <w:sz w:val="28"/>
        </w:rPr>
      </w:pPr>
      <w:r w:rsidRPr="004F52BF">
        <w:rPr>
          <w:rFonts w:cstheme="minorHAnsi"/>
          <w:b/>
          <w:sz w:val="28"/>
        </w:rPr>
        <w:t xml:space="preserve">По уставу, утвержденному собранием членов Союза 2 октября 1991 г. в </w:t>
      </w:r>
      <w:proofErr w:type="spellStart"/>
      <w:r w:rsidRPr="004F52BF">
        <w:rPr>
          <w:rFonts w:cstheme="minorHAnsi"/>
          <w:b/>
          <w:sz w:val="28"/>
        </w:rPr>
        <w:t>Хейльбронне</w:t>
      </w:r>
      <w:proofErr w:type="spellEnd"/>
      <w:r w:rsidRPr="004F52BF">
        <w:rPr>
          <w:rFonts w:cstheme="minorHAnsi"/>
          <w:b/>
          <w:sz w:val="28"/>
        </w:rPr>
        <w:t xml:space="preserve">, главной его целью является воплощение идей социальной работы, особенно там, где речь идет о государственной, общественной и частной социальной поддержке, помощи молодежи и здравоохранению в ФРГ. </w:t>
      </w:r>
      <w:proofErr w:type="gramStart"/>
      <w:r w:rsidRPr="004F52BF">
        <w:rPr>
          <w:rFonts w:cstheme="minorHAnsi"/>
          <w:b/>
          <w:sz w:val="28"/>
        </w:rPr>
        <w:t>Основными задачами Союза являются выдвижение инициатив в области социальной политики, выработка практических рекомендаций по осуществлению государственной, общественной и частной социальной работы; экспертная деятельность в области социального права; создание информационного банка для специалистов; повышение квалификации ведущих кадров и сотрудников в социальной сфере; поддержка значимых для социальной работы наук; изучение опыта и оценка развития социальной работы в других странах;</w:t>
      </w:r>
      <w:proofErr w:type="gramEnd"/>
      <w:r w:rsidRPr="004F52BF">
        <w:rPr>
          <w:rFonts w:cstheme="minorHAnsi"/>
          <w:b/>
          <w:sz w:val="28"/>
        </w:rPr>
        <w:t xml:space="preserve"> развитие международного </w:t>
      </w:r>
      <w:r w:rsidRPr="004F52BF">
        <w:rPr>
          <w:rFonts w:cstheme="minorHAnsi"/>
          <w:b/>
          <w:sz w:val="28"/>
        </w:rPr>
        <w:lastRenderedPageBreak/>
        <w:t>сотрудничества и обмена опытом; издание трудов и прочих публикаций по вопросам социальной сферы.</w:t>
      </w:r>
    </w:p>
    <w:p w:rsidR="003651C3" w:rsidRDefault="003651C3" w:rsidP="003651C3">
      <w:pPr>
        <w:spacing w:after="0" w:line="240" w:lineRule="auto"/>
        <w:jc w:val="center"/>
        <w:rPr>
          <w:rFonts w:ascii="Arial" w:hAnsi="Arial" w:cs="Arial"/>
          <w:sz w:val="28"/>
        </w:rPr>
      </w:pPr>
      <w:r>
        <w:rPr>
          <w:rFonts w:ascii="Arial" w:hAnsi="Arial" w:cs="Arial"/>
          <w:b/>
          <w:sz w:val="32"/>
        </w:rPr>
        <w:t>67)</w:t>
      </w:r>
      <w:r w:rsidRPr="003651C3">
        <w:rPr>
          <w:sz w:val="28"/>
        </w:rPr>
        <w:t xml:space="preserve"> </w:t>
      </w:r>
      <w:r>
        <w:rPr>
          <w:sz w:val="28"/>
        </w:rPr>
        <w:t xml:space="preserve">                                                                                                                                       </w:t>
      </w:r>
      <w:r w:rsidRPr="003651C3">
        <w:rPr>
          <w:rFonts w:ascii="Arial" w:hAnsi="Arial" w:cs="Arial"/>
          <w:sz w:val="28"/>
        </w:rPr>
        <w:t>Современная социальная работа в США</w:t>
      </w:r>
    </w:p>
    <w:p w:rsidR="003651C3" w:rsidRPr="003651C3" w:rsidRDefault="003651C3" w:rsidP="003651C3">
      <w:pPr>
        <w:spacing w:after="0" w:line="240" w:lineRule="auto"/>
        <w:rPr>
          <w:rFonts w:cstheme="minorHAnsi"/>
          <w:b/>
          <w:sz w:val="28"/>
        </w:rPr>
      </w:pPr>
      <w:r w:rsidRPr="003651C3">
        <w:rPr>
          <w:rFonts w:cstheme="minorHAnsi"/>
          <w:b/>
          <w:sz w:val="28"/>
        </w:rPr>
        <w:t>Отличительной чертой системы социальной защиты населения в США является децентрализация. Это проявляется в наличии и реализации разных социальных программ на разных уровнях: федеральном, штата, местном. Преимущества данной системы состоят в том, что она позволяет полностью и оперативно реализовывать социальные потребности людей практически в каждом регионе страны.</w:t>
      </w:r>
    </w:p>
    <w:p w:rsidR="003651C3" w:rsidRDefault="003651C3" w:rsidP="003651C3">
      <w:pPr>
        <w:spacing w:after="0" w:line="240" w:lineRule="auto"/>
        <w:rPr>
          <w:rFonts w:cstheme="minorHAnsi"/>
          <w:b/>
          <w:sz w:val="28"/>
        </w:rPr>
      </w:pPr>
      <w:r w:rsidRPr="003651C3">
        <w:rPr>
          <w:rFonts w:cstheme="minorHAnsi"/>
          <w:b/>
          <w:sz w:val="28"/>
        </w:rPr>
        <w:t>США является страной, которая позже пришла к государственному соц. обеспечению, считая, что каждый должен «помочь себе сам»</w:t>
      </w:r>
    </w:p>
    <w:p w:rsidR="003651C3" w:rsidRDefault="003651C3" w:rsidP="003651C3">
      <w:pPr>
        <w:spacing w:after="0" w:line="240" w:lineRule="auto"/>
        <w:ind w:left="540"/>
        <w:jc w:val="center"/>
        <w:rPr>
          <w:rFonts w:ascii="Arial" w:hAnsi="Arial" w:cs="Arial"/>
          <w:sz w:val="28"/>
        </w:rPr>
      </w:pPr>
      <w:r>
        <w:rPr>
          <w:rFonts w:ascii="Arial" w:hAnsi="Arial" w:cs="Arial"/>
          <w:b/>
          <w:sz w:val="32"/>
        </w:rPr>
        <w:t xml:space="preserve">68)                                                                                                    </w:t>
      </w:r>
      <w:r w:rsidRPr="003651C3">
        <w:rPr>
          <w:rFonts w:ascii="Arial" w:hAnsi="Arial" w:cs="Arial"/>
          <w:sz w:val="28"/>
        </w:rPr>
        <w:t xml:space="preserve"> Японская система социальной помощи</w:t>
      </w:r>
    </w:p>
    <w:p w:rsidR="003651C3" w:rsidRPr="003651C3" w:rsidRDefault="003651C3" w:rsidP="003651C3">
      <w:pPr>
        <w:spacing w:after="0" w:line="240" w:lineRule="auto"/>
        <w:ind w:left="540"/>
        <w:rPr>
          <w:rFonts w:cstheme="minorHAnsi"/>
          <w:b/>
          <w:sz w:val="28"/>
        </w:rPr>
      </w:pPr>
      <w:proofErr w:type="gramStart"/>
      <w:r w:rsidRPr="003651C3">
        <w:rPr>
          <w:rFonts w:cstheme="minorHAnsi"/>
          <w:b/>
          <w:sz w:val="28"/>
        </w:rPr>
        <w:t>Социальная работа как профессиональная деятельность стала зарождаться в первой половине XX в. и в странах Востока.</w:t>
      </w:r>
      <w:proofErr w:type="gramEnd"/>
      <w:r w:rsidRPr="003651C3">
        <w:rPr>
          <w:rFonts w:cstheme="minorHAnsi"/>
          <w:b/>
          <w:sz w:val="28"/>
        </w:rPr>
        <w:t xml:space="preserve"> Известно, что в 1936 г. в Индии был основан Институт социальных наук, где готовились специалисты в сфере организованной благотворительности и социальной помощи. Примерно тогда же появились курсы по подготовке социальных работников в некоторых арабских странах. Однако в Азии процессы институционализации социальной работы протекали медленнее, чем на Западе. Это объяснялось невысоким уровнем социально-экономического развития большинства восточных стран и меньшими возможностями государственных органов финансировать социальную сферу. Особая роль в оказании социальной помощи и поддержки здесь традиционно принадлежит религиозным структурам, семейным и общинным нормам. Выделение самостоятельной японской модели социальной работы объясняется особой социально-экономической и духовной средой жизнедеятельности, характерной для этой страны. Культурная целостность является отличительной чертой японцев. Не случайно ряд известных исследователе</w:t>
      </w:r>
      <w:proofErr w:type="gramStart"/>
      <w:r w:rsidRPr="003651C3">
        <w:rPr>
          <w:rFonts w:cstheme="minorHAnsi"/>
          <w:b/>
          <w:sz w:val="28"/>
        </w:rPr>
        <w:t>й-</w:t>
      </w:r>
      <w:proofErr w:type="gramEnd"/>
      <w:r w:rsidRPr="003651C3">
        <w:rPr>
          <w:rFonts w:cstheme="minorHAnsi"/>
          <w:b/>
          <w:sz w:val="28"/>
        </w:rPr>
        <w:t xml:space="preserve">(американский политолог С. </w:t>
      </w:r>
      <w:proofErr w:type="spellStart"/>
      <w:r w:rsidRPr="003651C3">
        <w:rPr>
          <w:rFonts w:cstheme="minorHAnsi"/>
          <w:b/>
          <w:sz w:val="28"/>
        </w:rPr>
        <w:t>Хантингтон</w:t>
      </w:r>
      <w:proofErr w:type="spellEnd"/>
      <w:r w:rsidRPr="003651C3">
        <w:rPr>
          <w:rFonts w:cstheme="minorHAnsi"/>
          <w:b/>
          <w:sz w:val="28"/>
        </w:rPr>
        <w:t xml:space="preserve"> и др.) видят в современной Японии одну из основных мировых цивилизаций.</w:t>
      </w:r>
    </w:p>
    <w:p w:rsidR="003651C3" w:rsidRPr="003651C3" w:rsidRDefault="003651C3" w:rsidP="003651C3">
      <w:pPr>
        <w:spacing w:after="0" w:line="240" w:lineRule="auto"/>
        <w:jc w:val="center"/>
        <w:rPr>
          <w:rFonts w:ascii="Arial" w:hAnsi="Arial" w:cs="Arial"/>
          <w:sz w:val="32"/>
        </w:rPr>
      </w:pPr>
    </w:p>
    <w:p w:rsidR="003651C3" w:rsidRPr="003651C3" w:rsidRDefault="003651C3" w:rsidP="003651C3">
      <w:pPr>
        <w:jc w:val="center"/>
        <w:rPr>
          <w:rFonts w:ascii="Arial" w:hAnsi="Arial" w:cs="Arial"/>
          <w:sz w:val="28"/>
        </w:rPr>
      </w:pPr>
    </w:p>
    <w:p w:rsidR="009507D8" w:rsidRPr="009507D8" w:rsidRDefault="009507D8" w:rsidP="009507D8">
      <w:pPr>
        <w:rPr>
          <w:rFonts w:cstheme="minorHAnsi"/>
          <w:b/>
          <w:sz w:val="28"/>
        </w:rPr>
      </w:pPr>
    </w:p>
    <w:p w:rsidR="009526F9" w:rsidRPr="002A0EFB" w:rsidRDefault="009526F9" w:rsidP="009526F9">
      <w:pPr>
        <w:rPr>
          <w:rFonts w:cstheme="minorHAnsi"/>
          <w:b/>
          <w:sz w:val="28"/>
        </w:rPr>
      </w:pPr>
    </w:p>
    <w:p w:rsidR="000F63DD" w:rsidRPr="002A0EFB" w:rsidRDefault="000F63DD" w:rsidP="000F63DD">
      <w:pPr>
        <w:rPr>
          <w:rFonts w:cstheme="minorHAnsi"/>
          <w:b/>
          <w:sz w:val="28"/>
        </w:rPr>
      </w:pPr>
    </w:p>
    <w:p w:rsidR="000F63DD" w:rsidRPr="002A0EFB" w:rsidRDefault="000F63DD" w:rsidP="000F63DD">
      <w:pPr>
        <w:rPr>
          <w:rFonts w:cstheme="minorHAnsi"/>
          <w:b/>
          <w:sz w:val="28"/>
        </w:rPr>
      </w:pPr>
    </w:p>
    <w:p w:rsidR="000F63DD" w:rsidRPr="002A0EFB" w:rsidRDefault="000F63DD" w:rsidP="000F63DD">
      <w:pPr>
        <w:rPr>
          <w:rFonts w:cstheme="minorHAnsi"/>
          <w:b/>
          <w:sz w:val="28"/>
        </w:rPr>
      </w:pPr>
    </w:p>
    <w:p w:rsidR="000F63DD" w:rsidRPr="002A0EFB" w:rsidRDefault="000F63DD" w:rsidP="000F63DD">
      <w:pPr>
        <w:spacing w:after="0" w:line="240" w:lineRule="auto"/>
        <w:ind w:left="540"/>
        <w:rPr>
          <w:rFonts w:cstheme="minorHAnsi"/>
          <w:b/>
          <w:sz w:val="28"/>
        </w:rPr>
      </w:pPr>
    </w:p>
    <w:p w:rsidR="000F63DD" w:rsidRPr="002A0EFB" w:rsidRDefault="000F63DD" w:rsidP="000F63DD">
      <w:pPr>
        <w:ind w:left="567"/>
        <w:jc w:val="center"/>
        <w:rPr>
          <w:rFonts w:cstheme="minorHAnsi"/>
          <w:sz w:val="28"/>
        </w:rPr>
      </w:pPr>
    </w:p>
    <w:p w:rsidR="000F63DD" w:rsidRPr="002A0EFB" w:rsidRDefault="000F63DD" w:rsidP="000F63DD">
      <w:pPr>
        <w:spacing w:after="0" w:line="240" w:lineRule="auto"/>
        <w:ind w:left="426"/>
        <w:rPr>
          <w:rFonts w:cstheme="minorHAnsi"/>
          <w:b/>
          <w:sz w:val="28"/>
        </w:rPr>
      </w:pPr>
    </w:p>
    <w:p w:rsidR="000F63DD" w:rsidRPr="002A0EFB" w:rsidRDefault="000F63DD" w:rsidP="000F63DD">
      <w:pPr>
        <w:spacing w:after="0" w:line="240" w:lineRule="auto"/>
        <w:ind w:left="532"/>
        <w:jc w:val="center"/>
        <w:rPr>
          <w:rFonts w:cstheme="minorHAnsi"/>
          <w:sz w:val="28"/>
        </w:rPr>
      </w:pPr>
    </w:p>
    <w:p w:rsidR="000F63DD" w:rsidRPr="002A0EFB" w:rsidRDefault="000F63DD" w:rsidP="000F63DD">
      <w:pPr>
        <w:spacing w:after="0" w:line="240" w:lineRule="auto"/>
        <w:jc w:val="center"/>
        <w:rPr>
          <w:rFonts w:cstheme="minorHAnsi"/>
          <w:sz w:val="28"/>
        </w:rPr>
      </w:pPr>
    </w:p>
    <w:p w:rsidR="000F63DD" w:rsidRPr="002A0EFB" w:rsidRDefault="000F63DD" w:rsidP="000F63DD">
      <w:pPr>
        <w:spacing w:after="0" w:line="240" w:lineRule="auto"/>
        <w:ind w:left="540"/>
        <w:rPr>
          <w:rFonts w:cstheme="minorHAnsi"/>
          <w:b/>
          <w:sz w:val="28"/>
        </w:rPr>
      </w:pPr>
    </w:p>
    <w:p w:rsidR="000F63DD" w:rsidRPr="002A0EFB" w:rsidRDefault="000F63DD" w:rsidP="000F63DD">
      <w:pPr>
        <w:jc w:val="center"/>
        <w:rPr>
          <w:rFonts w:cstheme="minorHAnsi"/>
          <w:sz w:val="28"/>
        </w:rPr>
      </w:pPr>
    </w:p>
    <w:p w:rsidR="00FE6BF0" w:rsidRPr="002A0EFB" w:rsidRDefault="00FE6BF0" w:rsidP="00FE6BF0">
      <w:pPr>
        <w:rPr>
          <w:rFonts w:cstheme="minorHAnsi"/>
          <w:b/>
          <w:sz w:val="28"/>
        </w:rPr>
      </w:pPr>
    </w:p>
    <w:p w:rsidR="00707146" w:rsidRPr="002A0EFB" w:rsidRDefault="00707146" w:rsidP="00585C14">
      <w:pPr>
        <w:spacing w:after="0" w:line="240" w:lineRule="auto"/>
        <w:ind w:left="28"/>
        <w:jc w:val="center"/>
        <w:rPr>
          <w:rFonts w:cstheme="minorHAnsi"/>
          <w:b/>
          <w:sz w:val="28"/>
        </w:rPr>
      </w:pPr>
    </w:p>
    <w:p w:rsidR="00707146" w:rsidRPr="002A0EFB" w:rsidRDefault="00707146" w:rsidP="00707146">
      <w:pPr>
        <w:jc w:val="center"/>
        <w:rPr>
          <w:rFonts w:cstheme="minorHAnsi"/>
          <w:sz w:val="28"/>
        </w:rPr>
      </w:pPr>
    </w:p>
    <w:p w:rsidR="007E3611" w:rsidRPr="002A0EFB" w:rsidRDefault="007E3611" w:rsidP="007E3611">
      <w:pPr>
        <w:rPr>
          <w:rFonts w:cstheme="minorHAnsi"/>
          <w:b/>
          <w:sz w:val="28"/>
        </w:rPr>
      </w:pPr>
    </w:p>
    <w:p w:rsidR="007E3611" w:rsidRPr="002A0EFB" w:rsidRDefault="007E3611" w:rsidP="007E3611">
      <w:pPr>
        <w:rPr>
          <w:rFonts w:cstheme="minorHAnsi"/>
          <w:b/>
          <w:sz w:val="28"/>
        </w:rPr>
      </w:pPr>
    </w:p>
    <w:p w:rsidR="00833488" w:rsidRPr="002A0EFB" w:rsidRDefault="00833488" w:rsidP="00833488">
      <w:pPr>
        <w:spacing w:after="0" w:line="240" w:lineRule="auto"/>
        <w:ind w:left="540"/>
        <w:rPr>
          <w:rFonts w:cstheme="minorHAnsi"/>
          <w:sz w:val="28"/>
        </w:rPr>
      </w:pPr>
    </w:p>
    <w:p w:rsidR="00833488" w:rsidRPr="002A0EFB" w:rsidRDefault="00833488" w:rsidP="00833488">
      <w:pPr>
        <w:jc w:val="center"/>
        <w:rPr>
          <w:rFonts w:cstheme="minorHAnsi"/>
          <w:sz w:val="28"/>
        </w:rPr>
      </w:pPr>
    </w:p>
    <w:p w:rsidR="001F50B3" w:rsidRPr="002A0EFB" w:rsidRDefault="001F50B3" w:rsidP="001F50B3">
      <w:pPr>
        <w:rPr>
          <w:rFonts w:cstheme="minorHAnsi"/>
          <w:b/>
          <w:sz w:val="28"/>
        </w:rPr>
      </w:pPr>
    </w:p>
    <w:p w:rsidR="001F50B3" w:rsidRDefault="001F50B3" w:rsidP="001F50B3">
      <w:pPr>
        <w:jc w:val="center"/>
        <w:rPr>
          <w:rFonts w:cstheme="minorHAnsi"/>
          <w:b/>
          <w:sz w:val="32"/>
        </w:rPr>
      </w:pPr>
    </w:p>
    <w:p w:rsidR="001F50B3" w:rsidRDefault="001F50B3" w:rsidP="001F50B3">
      <w:pPr>
        <w:jc w:val="center"/>
        <w:rPr>
          <w:rFonts w:cstheme="minorHAnsi"/>
          <w:b/>
          <w:sz w:val="32"/>
        </w:rPr>
      </w:pPr>
    </w:p>
    <w:p w:rsidR="001F50B3" w:rsidRDefault="001F50B3" w:rsidP="001F50B3">
      <w:pPr>
        <w:jc w:val="center"/>
        <w:rPr>
          <w:rFonts w:cstheme="minorHAnsi"/>
          <w:b/>
          <w:sz w:val="32"/>
        </w:rPr>
      </w:pPr>
    </w:p>
    <w:p w:rsidR="001F50B3" w:rsidRDefault="001F50B3" w:rsidP="001F50B3">
      <w:pPr>
        <w:jc w:val="center"/>
        <w:rPr>
          <w:rFonts w:cstheme="minorHAnsi"/>
          <w:b/>
          <w:sz w:val="32"/>
        </w:rPr>
      </w:pPr>
    </w:p>
    <w:p w:rsidR="001F50B3" w:rsidRDefault="001F50B3" w:rsidP="001F50B3">
      <w:pPr>
        <w:jc w:val="center"/>
        <w:rPr>
          <w:rFonts w:cstheme="minorHAnsi"/>
          <w:b/>
          <w:sz w:val="32"/>
        </w:rPr>
      </w:pPr>
    </w:p>
    <w:p w:rsidR="001F50B3" w:rsidRDefault="001F50B3" w:rsidP="001F50B3">
      <w:pPr>
        <w:jc w:val="center"/>
        <w:rPr>
          <w:rFonts w:cstheme="minorHAnsi"/>
          <w:b/>
          <w:sz w:val="32"/>
        </w:rPr>
      </w:pPr>
    </w:p>
    <w:p w:rsidR="001F50B3" w:rsidRDefault="001F50B3" w:rsidP="001F50B3">
      <w:pPr>
        <w:jc w:val="center"/>
        <w:rPr>
          <w:rFonts w:cstheme="minorHAnsi"/>
          <w:b/>
          <w:sz w:val="32"/>
        </w:rPr>
      </w:pPr>
    </w:p>
    <w:p w:rsidR="001F50B3" w:rsidRDefault="001F50B3" w:rsidP="001F50B3">
      <w:pPr>
        <w:jc w:val="center"/>
        <w:rPr>
          <w:rFonts w:cstheme="minorHAnsi"/>
          <w:b/>
          <w:sz w:val="32"/>
        </w:rPr>
      </w:pPr>
    </w:p>
    <w:p w:rsidR="001F50B3" w:rsidRDefault="001F50B3" w:rsidP="001F50B3">
      <w:pPr>
        <w:jc w:val="center"/>
        <w:rPr>
          <w:rFonts w:cstheme="minorHAnsi"/>
          <w:b/>
          <w:sz w:val="32"/>
        </w:rPr>
      </w:pPr>
    </w:p>
    <w:p w:rsidR="001F50B3" w:rsidRDefault="001F50B3" w:rsidP="001F50B3">
      <w:pPr>
        <w:jc w:val="center"/>
        <w:rPr>
          <w:rFonts w:cstheme="minorHAnsi"/>
          <w:b/>
          <w:sz w:val="32"/>
        </w:rPr>
      </w:pPr>
    </w:p>
    <w:p w:rsidR="001F50B3" w:rsidRDefault="001F50B3" w:rsidP="001F50B3">
      <w:pPr>
        <w:jc w:val="center"/>
        <w:rPr>
          <w:rFonts w:cstheme="minorHAnsi"/>
          <w:b/>
          <w:sz w:val="32"/>
        </w:rPr>
      </w:pPr>
    </w:p>
    <w:p w:rsidR="001F50B3" w:rsidRDefault="001F50B3" w:rsidP="001F50B3">
      <w:pPr>
        <w:jc w:val="center"/>
        <w:rPr>
          <w:rFonts w:cstheme="minorHAnsi"/>
          <w:b/>
          <w:sz w:val="32"/>
        </w:rPr>
      </w:pPr>
    </w:p>
    <w:p w:rsidR="001F50B3" w:rsidRDefault="001F50B3" w:rsidP="001F50B3">
      <w:pPr>
        <w:jc w:val="center"/>
        <w:rPr>
          <w:rFonts w:cstheme="minorHAnsi"/>
          <w:b/>
          <w:sz w:val="32"/>
        </w:rPr>
      </w:pPr>
    </w:p>
    <w:p w:rsidR="001F50B3" w:rsidRDefault="001F50B3" w:rsidP="001F50B3">
      <w:pPr>
        <w:jc w:val="center"/>
        <w:rPr>
          <w:rFonts w:cstheme="minorHAnsi"/>
          <w:b/>
          <w:sz w:val="32"/>
        </w:rPr>
      </w:pPr>
    </w:p>
    <w:p w:rsidR="001F50B3" w:rsidRDefault="001F50B3" w:rsidP="001F50B3">
      <w:pPr>
        <w:jc w:val="center"/>
        <w:rPr>
          <w:rFonts w:cstheme="minorHAnsi"/>
          <w:b/>
          <w:sz w:val="32"/>
        </w:rPr>
      </w:pPr>
    </w:p>
    <w:p w:rsidR="001F50B3" w:rsidRDefault="001F50B3" w:rsidP="001F50B3">
      <w:pPr>
        <w:jc w:val="center"/>
        <w:rPr>
          <w:rFonts w:cstheme="minorHAnsi"/>
          <w:b/>
          <w:sz w:val="32"/>
        </w:rPr>
      </w:pPr>
    </w:p>
    <w:p w:rsidR="001F50B3" w:rsidRDefault="001F50B3" w:rsidP="001F50B3">
      <w:pPr>
        <w:jc w:val="center"/>
        <w:rPr>
          <w:rFonts w:cstheme="minorHAnsi"/>
          <w:b/>
          <w:sz w:val="32"/>
        </w:rPr>
      </w:pPr>
    </w:p>
    <w:p w:rsidR="001F50B3" w:rsidRDefault="001F50B3" w:rsidP="001F50B3">
      <w:pPr>
        <w:jc w:val="center"/>
        <w:rPr>
          <w:rFonts w:cstheme="minorHAnsi"/>
          <w:b/>
          <w:sz w:val="32"/>
        </w:rPr>
      </w:pPr>
    </w:p>
    <w:p w:rsidR="001F50B3" w:rsidRDefault="001F50B3" w:rsidP="001F50B3">
      <w:pPr>
        <w:jc w:val="center"/>
        <w:rPr>
          <w:rFonts w:cstheme="minorHAnsi"/>
          <w:b/>
          <w:sz w:val="32"/>
        </w:rPr>
      </w:pPr>
    </w:p>
    <w:p w:rsidR="001F50B3" w:rsidRDefault="001F50B3" w:rsidP="001F50B3">
      <w:pPr>
        <w:jc w:val="center"/>
        <w:rPr>
          <w:rFonts w:cstheme="minorHAnsi"/>
          <w:b/>
          <w:sz w:val="32"/>
        </w:rPr>
      </w:pPr>
    </w:p>
    <w:p w:rsidR="001F50B3" w:rsidRPr="001F50B3" w:rsidRDefault="001F50B3" w:rsidP="001F50B3">
      <w:pPr>
        <w:jc w:val="center"/>
        <w:rPr>
          <w:rFonts w:cstheme="minorHAnsi"/>
          <w:b/>
          <w:sz w:val="32"/>
        </w:rPr>
      </w:pPr>
    </w:p>
    <w:p w:rsidR="001F50B3" w:rsidRPr="001F50B3" w:rsidRDefault="001F50B3" w:rsidP="001F50B3">
      <w:pPr>
        <w:jc w:val="center"/>
        <w:rPr>
          <w:rFonts w:ascii="Arial" w:hAnsi="Arial" w:cs="Arial"/>
          <w:b/>
          <w:sz w:val="32"/>
        </w:rPr>
      </w:pPr>
    </w:p>
    <w:p w:rsidR="001F50B3" w:rsidRDefault="001F50B3" w:rsidP="001F50B3">
      <w:pPr>
        <w:jc w:val="center"/>
        <w:rPr>
          <w:rFonts w:ascii="Arial" w:hAnsi="Arial" w:cs="Arial"/>
          <w:sz w:val="28"/>
        </w:rPr>
      </w:pPr>
    </w:p>
    <w:p w:rsidR="001F50B3" w:rsidRDefault="001F50B3" w:rsidP="001F50B3">
      <w:pPr>
        <w:jc w:val="center"/>
        <w:rPr>
          <w:rFonts w:ascii="Arial" w:hAnsi="Arial" w:cs="Arial"/>
          <w:sz w:val="28"/>
        </w:rPr>
      </w:pPr>
    </w:p>
    <w:p w:rsidR="001F50B3" w:rsidRPr="001F50B3" w:rsidRDefault="001F50B3" w:rsidP="001F50B3">
      <w:pPr>
        <w:jc w:val="center"/>
        <w:rPr>
          <w:rFonts w:cstheme="minorHAnsi"/>
          <w:sz w:val="28"/>
        </w:rPr>
      </w:pPr>
    </w:p>
    <w:p w:rsidR="001F50B3" w:rsidRPr="001F50B3" w:rsidRDefault="001F50B3" w:rsidP="001F50B3">
      <w:pPr>
        <w:jc w:val="center"/>
        <w:rPr>
          <w:rFonts w:ascii="Arial" w:hAnsi="Arial" w:cs="Arial"/>
          <w:b/>
          <w:sz w:val="32"/>
        </w:rPr>
      </w:pPr>
    </w:p>
    <w:p w:rsidR="001F50B3" w:rsidRPr="001F50B3" w:rsidRDefault="001F50B3" w:rsidP="001F50B3">
      <w:pPr>
        <w:spacing w:after="0" w:line="240" w:lineRule="auto"/>
        <w:ind w:left="540"/>
        <w:rPr>
          <w:rFonts w:cstheme="minorHAnsi"/>
          <w:b/>
          <w:sz w:val="28"/>
        </w:rPr>
      </w:pPr>
    </w:p>
    <w:p w:rsidR="001F50B3" w:rsidRPr="001F50B3" w:rsidRDefault="001F50B3" w:rsidP="001F50B3">
      <w:pPr>
        <w:spacing w:after="0" w:line="240" w:lineRule="auto"/>
        <w:ind w:left="540"/>
        <w:rPr>
          <w:rFonts w:cstheme="minorHAnsi"/>
          <w:b/>
          <w:sz w:val="28"/>
        </w:rPr>
      </w:pPr>
    </w:p>
    <w:p w:rsidR="00E619E1" w:rsidRPr="00E619E1" w:rsidRDefault="00E619E1" w:rsidP="00E619E1">
      <w:pPr>
        <w:tabs>
          <w:tab w:val="left" w:pos="4169"/>
        </w:tabs>
        <w:spacing w:after="0" w:line="240" w:lineRule="auto"/>
        <w:ind w:left="900"/>
        <w:jc w:val="center"/>
        <w:rPr>
          <w:rFonts w:ascii="Arial" w:hAnsi="Arial" w:cs="Arial"/>
          <w:sz w:val="28"/>
        </w:rPr>
      </w:pPr>
    </w:p>
    <w:sectPr w:rsidR="00E619E1" w:rsidRPr="00E619E1" w:rsidSect="00ED0E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5E7FA2"/>
    <w:multiLevelType w:val="hybridMultilevel"/>
    <w:tmpl w:val="77D6EC76"/>
    <w:lvl w:ilvl="0" w:tplc="E97CD9B0">
      <w:start w:val="1"/>
      <w:numFmt w:val="decimal"/>
      <w:lvlText w:val="%1."/>
      <w:lvlJc w:val="left"/>
      <w:pPr>
        <w:tabs>
          <w:tab w:val="num" w:pos="900"/>
        </w:tabs>
        <w:ind w:left="90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proofState w:spelling="clean" w:grammar="clean"/>
  <w:defaultTabStop w:val="708"/>
  <w:characterSpacingControl w:val="doNotCompress"/>
  <w:compat/>
  <w:rsids>
    <w:rsidRoot w:val="00054CDD"/>
    <w:rsid w:val="00014FC3"/>
    <w:rsid w:val="00054CDD"/>
    <w:rsid w:val="000F63DD"/>
    <w:rsid w:val="001B7F4B"/>
    <w:rsid w:val="001F50B3"/>
    <w:rsid w:val="002A0EFB"/>
    <w:rsid w:val="003651C3"/>
    <w:rsid w:val="00444C35"/>
    <w:rsid w:val="004F52BF"/>
    <w:rsid w:val="00585C14"/>
    <w:rsid w:val="005E24E9"/>
    <w:rsid w:val="00624BC0"/>
    <w:rsid w:val="007011F5"/>
    <w:rsid w:val="00707146"/>
    <w:rsid w:val="00754E61"/>
    <w:rsid w:val="007E3611"/>
    <w:rsid w:val="00833488"/>
    <w:rsid w:val="00901867"/>
    <w:rsid w:val="009507D8"/>
    <w:rsid w:val="009526F9"/>
    <w:rsid w:val="00A22823"/>
    <w:rsid w:val="00B4473D"/>
    <w:rsid w:val="00CE16D0"/>
    <w:rsid w:val="00D25DA0"/>
    <w:rsid w:val="00D90D03"/>
    <w:rsid w:val="00DC2489"/>
    <w:rsid w:val="00E00251"/>
    <w:rsid w:val="00E14B30"/>
    <w:rsid w:val="00E2389E"/>
    <w:rsid w:val="00E45CC8"/>
    <w:rsid w:val="00E55DC5"/>
    <w:rsid w:val="00E619E1"/>
    <w:rsid w:val="00ED0EAF"/>
    <w:rsid w:val="00FE6B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c0"/>
      <o:colormenu v:ext="edit" fillcolor="#fc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EA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54CD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54CDD"/>
    <w:rPr>
      <w:rFonts w:ascii="Tahoma" w:hAnsi="Tahoma" w:cs="Tahoma"/>
      <w:sz w:val="16"/>
      <w:szCs w:val="16"/>
    </w:rPr>
  </w:style>
  <w:style w:type="character" w:customStyle="1" w:styleId="FontStyle25">
    <w:name w:val="Font Style25"/>
    <w:rsid w:val="00054CDD"/>
    <w:rPr>
      <w:rFonts w:ascii="Times New Roman" w:hAnsi="Times New Roman" w:cs="Times New Roman" w:hint="default"/>
      <w:i/>
      <w:iCs/>
      <w:sz w:val="16"/>
      <w:szCs w:val="16"/>
    </w:rPr>
  </w:style>
</w:styles>
</file>

<file path=word/webSettings.xml><?xml version="1.0" encoding="utf-8"?>
<w:webSettings xmlns:r="http://schemas.openxmlformats.org/officeDocument/2006/relationships" xmlns:w="http://schemas.openxmlformats.org/wordprocessingml/2006/main">
  <w:divs>
    <w:div w:id="53720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image" Target="media/image1.gif"/><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D1C332-727E-4F19-8F29-A3CB3D6FE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1086</TotalTime>
  <Pages>43</Pages>
  <Words>13530</Words>
  <Characters>77126</Characters>
  <Application>Microsoft Office Word</Application>
  <DocSecurity>0</DocSecurity>
  <Lines>642</Lines>
  <Paragraphs>180</Paragraphs>
  <ScaleCrop>false</ScaleCrop>
  <Company>Microsoft</Company>
  <LinksUpToDate>false</LinksUpToDate>
  <CharactersWithSpaces>90476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33</cp:revision>
  <dcterms:created xsi:type="dcterms:W3CDTF">2015-12-19T14:46:00Z</dcterms:created>
  <dcterms:modified xsi:type="dcterms:W3CDTF">2015-12-21T06:14:00Z</dcterms:modified>
</cp:coreProperties>
</file>